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00BE2FB9" w:rsidR="00DD2EFD" w:rsidRPr="00F1595B" w:rsidRDefault="00DD2EFD" w:rsidP="00DD2EFD">
      <w:pPr>
        <w:tabs>
          <w:tab w:val="right" w:pos="9972"/>
        </w:tabs>
        <w:spacing w:after="0"/>
        <w:ind w:left="1988" w:hanging="1988"/>
        <w:rPr>
          <w:rFonts w:eastAsia="MS Mincho"/>
          <w:b/>
          <w:bCs/>
          <w:sz w:val="28"/>
          <w:lang w:eastAsia="ja-JP"/>
        </w:rPr>
      </w:pPr>
      <w:r w:rsidRPr="00F1595B">
        <w:rPr>
          <w:rFonts w:eastAsia="MS Mincho"/>
          <w:b/>
          <w:bCs/>
          <w:sz w:val="28"/>
          <w:lang w:eastAsia="ja-JP"/>
        </w:rPr>
        <w:t>3GPP TSG RAN WG1 #1</w:t>
      </w:r>
      <w:r>
        <w:rPr>
          <w:rFonts w:eastAsia="MS Mincho"/>
          <w:b/>
          <w:bCs/>
          <w:sz w:val="28"/>
          <w:lang w:eastAsia="ja-JP"/>
        </w:rPr>
        <w:t>10</w:t>
      </w:r>
      <w:r w:rsidRPr="00F1595B">
        <w:rPr>
          <w:rFonts w:eastAsia="MS Mincho"/>
          <w:b/>
          <w:bCs/>
          <w:sz w:val="28"/>
          <w:lang w:eastAsia="ja-JP"/>
        </w:rPr>
        <w:tab/>
      </w:r>
      <w:r w:rsidRPr="00EE0223">
        <w:rPr>
          <w:rFonts w:eastAsia="MS Mincho"/>
          <w:b/>
          <w:bCs/>
          <w:sz w:val="28"/>
          <w:lang w:eastAsia="ja-JP"/>
        </w:rPr>
        <w:t>R1-220616</w:t>
      </w:r>
      <w:r>
        <w:rPr>
          <w:rFonts w:eastAsia="MS Mincho"/>
          <w:b/>
          <w:bCs/>
          <w:sz w:val="28"/>
          <w:lang w:eastAsia="ja-JP"/>
        </w:rPr>
        <w:t>1</w:t>
      </w:r>
    </w:p>
    <w:p w14:paraId="18ACD5C8" w14:textId="77777777" w:rsidR="00DD2EFD" w:rsidRPr="00F1595B" w:rsidRDefault="00DD2EFD" w:rsidP="00DD2EFD">
      <w:pPr>
        <w:tabs>
          <w:tab w:val="center" w:pos="4536"/>
          <w:tab w:val="right" w:pos="9072"/>
        </w:tabs>
        <w:rPr>
          <w:rFonts w:eastAsia="MS Mincho"/>
          <w:b/>
          <w:bCs/>
          <w:sz w:val="28"/>
          <w:lang w:eastAsia="ja-JP"/>
        </w:rPr>
      </w:pPr>
      <w:r>
        <w:rPr>
          <w:rFonts w:eastAsia="MS Mincho"/>
          <w:b/>
          <w:bCs/>
          <w:sz w:val="28"/>
          <w:lang w:eastAsia="ja-JP"/>
        </w:rPr>
        <w:t>Toulouse</w:t>
      </w:r>
      <w:r w:rsidRPr="00F1595B">
        <w:rPr>
          <w:rFonts w:eastAsia="MS Mincho"/>
          <w:b/>
          <w:bCs/>
          <w:sz w:val="28"/>
          <w:lang w:eastAsia="ja-JP"/>
        </w:rPr>
        <w:t xml:space="preserve">, </w:t>
      </w:r>
      <w:r>
        <w:rPr>
          <w:rFonts w:eastAsia="MS Mincho"/>
          <w:b/>
          <w:bCs/>
          <w:sz w:val="28"/>
          <w:lang w:eastAsia="ja-JP"/>
        </w:rPr>
        <w:t>France, August</w:t>
      </w:r>
      <w:r w:rsidRPr="00F1595B">
        <w:rPr>
          <w:rFonts w:eastAsia="MS Mincho"/>
          <w:b/>
          <w:bCs/>
          <w:sz w:val="28"/>
          <w:lang w:eastAsia="ja-JP"/>
        </w:rPr>
        <w:t xml:space="preserve"> </w:t>
      </w:r>
      <w:r>
        <w:rPr>
          <w:rFonts w:eastAsia="MS Mincho"/>
          <w:b/>
          <w:bCs/>
          <w:sz w:val="28"/>
          <w:lang w:eastAsia="ja-JP"/>
        </w:rPr>
        <w:t>22</w:t>
      </w:r>
      <w:r>
        <w:rPr>
          <w:rFonts w:eastAsia="MS Mincho"/>
          <w:b/>
          <w:bCs/>
          <w:sz w:val="28"/>
          <w:vertAlign w:val="superscript"/>
          <w:lang w:eastAsia="ja-JP"/>
        </w:rPr>
        <w:t>nd</w:t>
      </w:r>
      <w:r w:rsidRPr="00F1595B">
        <w:rPr>
          <w:rFonts w:eastAsia="MS Mincho"/>
          <w:b/>
          <w:bCs/>
          <w:sz w:val="28"/>
          <w:lang w:eastAsia="ja-JP"/>
        </w:rPr>
        <w:t xml:space="preserve"> – 2</w:t>
      </w:r>
      <w:r>
        <w:rPr>
          <w:rFonts w:eastAsia="MS Mincho"/>
          <w:b/>
          <w:bCs/>
          <w:sz w:val="28"/>
          <w:lang w:eastAsia="ja-JP"/>
        </w:rPr>
        <w:t>6</w:t>
      </w:r>
      <w:r w:rsidRPr="00F1595B">
        <w:rPr>
          <w:rFonts w:eastAsia="MS Mincho"/>
          <w:b/>
          <w:bCs/>
          <w:sz w:val="28"/>
          <w:vertAlign w:val="superscript"/>
          <w:lang w:eastAsia="ja-JP"/>
        </w:rPr>
        <w:t>th</w:t>
      </w:r>
      <w:r w:rsidRPr="00F1595B">
        <w:rPr>
          <w:rFonts w:eastAsia="MS Mincho"/>
          <w:b/>
          <w:bCs/>
          <w:sz w:val="28"/>
          <w:lang w:eastAsia="ja-JP"/>
        </w:rPr>
        <w:t>, 2022</w:t>
      </w:r>
    </w:p>
    <w:p w14:paraId="5ECA6CC9" w14:textId="77777777" w:rsidR="00B41BE0" w:rsidRPr="00DD2EFD" w:rsidRDefault="00B41BE0">
      <w:pPr>
        <w:spacing w:after="0"/>
        <w:ind w:left="1988" w:hanging="1988"/>
        <w:rPr>
          <w:b/>
          <w:sz w:val="22"/>
        </w:rPr>
      </w:pPr>
    </w:p>
    <w:p w14:paraId="16BC4280" w14:textId="77777777" w:rsidR="00B41BE0" w:rsidRDefault="00F531D0">
      <w:pPr>
        <w:spacing w:after="0"/>
        <w:ind w:left="1988" w:hanging="1988"/>
        <w:rPr>
          <w:b/>
          <w:sz w:val="28"/>
          <w:szCs w:val="21"/>
          <w:lang w:val="en-US"/>
        </w:rPr>
      </w:pPr>
      <w:r>
        <w:rPr>
          <w:b/>
          <w:sz w:val="28"/>
          <w:szCs w:val="21"/>
          <w:lang w:val="en-US"/>
        </w:rPr>
        <w:t>Source:</w:t>
      </w:r>
      <w:r>
        <w:rPr>
          <w:b/>
          <w:sz w:val="28"/>
          <w:szCs w:val="21"/>
          <w:lang w:val="en-US"/>
        </w:rPr>
        <w:tab/>
        <w:t>Fujitsu</w:t>
      </w:r>
    </w:p>
    <w:p w14:paraId="4F4FD60E" w14:textId="2518A1D3" w:rsidR="00B41BE0" w:rsidRDefault="00F531D0">
      <w:pPr>
        <w:spacing w:after="0"/>
        <w:ind w:left="1988" w:hanging="1988"/>
        <w:rPr>
          <w:b/>
          <w:sz w:val="28"/>
          <w:szCs w:val="21"/>
          <w:lang w:val="en-US"/>
        </w:rPr>
      </w:pPr>
      <w:r>
        <w:rPr>
          <w:b/>
          <w:sz w:val="28"/>
          <w:szCs w:val="28"/>
          <w:lang w:val="en-US"/>
        </w:rPr>
        <w:t>Titl</w:t>
      </w:r>
      <w:r>
        <w:rPr>
          <w:b/>
          <w:sz w:val="28"/>
          <w:szCs w:val="21"/>
          <w:lang w:val="en-US"/>
        </w:rPr>
        <w:t>e:</w:t>
      </w:r>
      <w:r>
        <w:rPr>
          <w:b/>
          <w:sz w:val="28"/>
          <w:szCs w:val="21"/>
          <w:lang w:val="en-US"/>
        </w:rPr>
        <w:tab/>
      </w:r>
      <w:r w:rsidR="003E6C84" w:rsidRPr="003E6C84">
        <w:rPr>
          <w:b/>
          <w:sz w:val="28"/>
          <w:szCs w:val="21"/>
          <w:lang w:val="en-US"/>
        </w:rPr>
        <w:t>Discussion on unified TCI extension for mTRP</w:t>
      </w:r>
    </w:p>
    <w:p w14:paraId="44D3C1B5" w14:textId="77777777" w:rsidR="00B41BE0" w:rsidRDefault="00F531D0">
      <w:pPr>
        <w:spacing w:after="0"/>
        <w:ind w:left="1988" w:hanging="1988"/>
        <w:rPr>
          <w:b/>
          <w:sz w:val="28"/>
          <w:szCs w:val="21"/>
          <w:lang w:val="en-US"/>
        </w:rPr>
      </w:pPr>
      <w:r>
        <w:rPr>
          <w:b/>
          <w:sz w:val="28"/>
          <w:szCs w:val="21"/>
          <w:lang w:val="en-US"/>
        </w:rPr>
        <w:t>Agenda item:</w:t>
      </w:r>
      <w:r>
        <w:rPr>
          <w:b/>
          <w:sz w:val="28"/>
          <w:szCs w:val="21"/>
          <w:lang w:val="en-US"/>
        </w:rPr>
        <w:tab/>
        <w:t>9.1.1.1</w:t>
      </w:r>
    </w:p>
    <w:p w14:paraId="0ABB28CE" w14:textId="77777777" w:rsidR="00B41BE0" w:rsidRDefault="00F531D0">
      <w:pPr>
        <w:spacing w:after="0"/>
        <w:ind w:left="1988" w:hanging="1988"/>
        <w:rPr>
          <w:b/>
          <w:sz w:val="28"/>
          <w:szCs w:val="21"/>
          <w:lang w:val="en-US"/>
        </w:rPr>
      </w:pPr>
      <w:r>
        <w:rPr>
          <w:b/>
          <w:sz w:val="28"/>
          <w:szCs w:val="21"/>
          <w:lang w:val="en-US"/>
        </w:rPr>
        <w:t>Document for:</w:t>
      </w:r>
      <w:r>
        <w:rPr>
          <w:b/>
          <w:sz w:val="28"/>
          <w:szCs w:val="21"/>
          <w:lang w:val="en-US"/>
        </w:rPr>
        <w:tab/>
        <w:t>Discussion and Decision</w:t>
      </w:r>
    </w:p>
    <w:p w14:paraId="49191777" w14:textId="3B355315" w:rsidR="00B41BE0" w:rsidRDefault="00F531D0">
      <w:pPr>
        <w:pStyle w:val="3GPPH1"/>
        <w:tabs>
          <w:tab w:val="clear" w:pos="432"/>
          <w:tab w:val="left" w:pos="426"/>
        </w:tabs>
        <w:rPr>
          <w:rFonts w:ascii="Times New Roman" w:hAnsi="Times New Roman"/>
        </w:rPr>
      </w:pPr>
      <w:r>
        <w:rPr>
          <w:rFonts w:ascii="Times New Roman" w:hAnsi="Times New Roman"/>
        </w:rPr>
        <w:t>Introduction</w:t>
      </w:r>
    </w:p>
    <w:p w14:paraId="07C11FA7" w14:textId="4C8A3F38" w:rsidR="00CF0D6B" w:rsidRPr="00C35040" w:rsidRDefault="005841D7" w:rsidP="00CF0D6B">
      <w:pPr>
        <w:pStyle w:val="3GPPText"/>
        <w:rPr>
          <w:lang w:eastAsia="zh-CN"/>
        </w:rPr>
      </w:pPr>
      <w:r w:rsidRPr="00C35040">
        <w:rPr>
          <w:lang w:eastAsia="zh-CN"/>
        </w:rPr>
        <w:t xml:space="preserve">The unified framework introduced in Rel-17 intends to facilitate </w:t>
      </w:r>
      <w:r w:rsidR="007B6E90" w:rsidRPr="00C35040">
        <w:rPr>
          <w:lang w:eastAsia="zh-CN"/>
        </w:rPr>
        <w:t>streamlined multi-</w:t>
      </w:r>
      <w:r w:rsidR="007B6E90" w:rsidRPr="00C35040">
        <w:rPr>
          <w:rFonts w:hint="eastAsia"/>
          <w:lang w:eastAsia="zh-CN"/>
        </w:rPr>
        <w:t>beam</w:t>
      </w:r>
      <w:r w:rsidR="007B6E90" w:rsidRPr="00C35040">
        <w:rPr>
          <w:lang w:eastAsia="zh-CN"/>
        </w:rPr>
        <w:t xml:space="preserve"> transmission/reception</w:t>
      </w:r>
      <w:r w:rsidRPr="00C35040">
        <w:rPr>
          <w:rFonts w:hint="eastAsia"/>
          <w:lang w:eastAsia="zh-CN"/>
        </w:rPr>
        <w:t>.</w:t>
      </w:r>
      <w:r w:rsidRPr="00C35040">
        <w:rPr>
          <w:lang w:eastAsia="zh-CN"/>
        </w:rPr>
        <w:t xml:space="preserve"> </w:t>
      </w:r>
      <w:r w:rsidR="00F7066A" w:rsidRPr="00C35040">
        <w:rPr>
          <w:lang w:eastAsia="zh-CN"/>
        </w:rPr>
        <w:t>T</w:t>
      </w:r>
      <w:r w:rsidR="00CF0D6B" w:rsidRPr="00C35040">
        <w:rPr>
          <w:lang w:eastAsia="zh-CN"/>
        </w:rPr>
        <w:t>he</w:t>
      </w:r>
      <w:r w:rsidR="00F7066A" w:rsidRPr="00C35040">
        <w:rPr>
          <w:lang w:eastAsia="zh-CN"/>
        </w:rPr>
        <w:t xml:space="preserve"> R</w:t>
      </w:r>
      <w:r w:rsidR="00F7066A" w:rsidRPr="00C35040">
        <w:rPr>
          <w:rFonts w:hint="eastAsia"/>
          <w:lang w:eastAsia="zh-CN"/>
        </w:rPr>
        <w:t>el</w:t>
      </w:r>
      <w:r w:rsidR="00F7066A" w:rsidRPr="00C35040">
        <w:rPr>
          <w:lang w:eastAsia="zh-CN"/>
        </w:rPr>
        <w:t>-18</w:t>
      </w:r>
      <w:r w:rsidR="00CF0D6B" w:rsidRPr="00C35040">
        <w:rPr>
          <w:lang w:eastAsia="zh-CN"/>
        </w:rPr>
        <w:t xml:space="preserve"> WID </w:t>
      </w:r>
      <w:r w:rsidR="00CF0D6B" w:rsidRPr="00C35040">
        <w:rPr>
          <w:rFonts w:hint="eastAsia"/>
          <w:lang w:eastAsia="zh-CN"/>
        </w:rPr>
        <w:t>for</w:t>
      </w:r>
      <w:r w:rsidR="00CF0D6B" w:rsidRPr="00C35040">
        <w:rPr>
          <w:lang w:eastAsia="zh-CN"/>
        </w:rPr>
        <w:t xml:space="preserve"> MIMO evolution </w:t>
      </w:r>
      <w:r w:rsidR="00F7066A" w:rsidRPr="00C35040">
        <w:rPr>
          <w:lang w:eastAsia="zh-CN"/>
        </w:rPr>
        <w:t xml:space="preserve">for downlink and uplink </w:t>
      </w:r>
      <w:proofErr w:type="gramStart"/>
      <w:r w:rsidR="00F7066A" w:rsidRPr="00C35040">
        <w:rPr>
          <w:lang w:eastAsia="zh-CN"/>
        </w:rPr>
        <w:t>is approved</w:t>
      </w:r>
      <w:proofErr w:type="gramEnd"/>
      <w:r w:rsidR="00F7066A" w:rsidRPr="00C35040">
        <w:rPr>
          <w:lang w:eastAsia="zh-CN"/>
        </w:rPr>
        <w:t xml:space="preserve"> in RAN#94, </w:t>
      </w:r>
      <w:r w:rsidR="00F7066A" w:rsidRPr="00C35040">
        <w:rPr>
          <w:rFonts w:hint="eastAsia"/>
          <w:lang w:eastAsia="zh-CN"/>
        </w:rPr>
        <w:t>and</w:t>
      </w:r>
      <w:r w:rsidR="00F7066A" w:rsidRPr="00C35040">
        <w:rPr>
          <w:lang w:eastAsia="zh-CN"/>
        </w:rPr>
        <w:t xml:space="preserve"> </w:t>
      </w:r>
      <w:r w:rsidR="00F7066A" w:rsidRPr="00C35040">
        <w:rPr>
          <w:rFonts w:hint="eastAsia"/>
          <w:lang w:eastAsia="zh-CN"/>
        </w:rPr>
        <w:t>characteristics</w:t>
      </w:r>
      <w:r w:rsidR="00F7066A" w:rsidRPr="00C35040">
        <w:rPr>
          <w:lang w:eastAsia="zh-CN"/>
        </w:rPr>
        <w:t xml:space="preserve"> of unified TCI are further extended</w:t>
      </w:r>
      <w:r w:rsidR="00F25565" w:rsidRPr="00C35040">
        <w:rPr>
          <w:lang w:eastAsia="zh-CN"/>
        </w:rPr>
        <w:t xml:space="preserve"> </w:t>
      </w:r>
      <w:r w:rsidR="00F25565" w:rsidRPr="00C35040">
        <w:rPr>
          <w:rFonts w:hint="eastAsia"/>
          <w:lang w:eastAsia="zh-CN"/>
        </w:rPr>
        <w:t>from</w:t>
      </w:r>
      <w:r w:rsidR="00F25565" w:rsidRPr="00C35040">
        <w:rPr>
          <w:lang w:eastAsia="zh-CN"/>
        </w:rPr>
        <w:t xml:space="preserve"> single-TRP</w:t>
      </w:r>
      <w:r w:rsidR="00313A71">
        <w:rPr>
          <w:lang w:eastAsia="zh-CN"/>
        </w:rPr>
        <w:t xml:space="preserve"> </w:t>
      </w:r>
      <w:r w:rsidR="00194AEB" w:rsidRPr="00C35040">
        <w:rPr>
          <w:lang w:eastAsia="zh-CN"/>
        </w:rPr>
        <w:t>(</w:t>
      </w:r>
      <w:r w:rsidR="00194AEB" w:rsidRPr="00C35040">
        <w:rPr>
          <w:rFonts w:hint="eastAsia"/>
          <w:lang w:eastAsia="zh-CN"/>
        </w:rPr>
        <w:t>sTRP</w:t>
      </w:r>
      <w:r w:rsidR="00194AEB" w:rsidRPr="00C35040">
        <w:rPr>
          <w:lang w:eastAsia="zh-CN"/>
        </w:rPr>
        <w:t>)</w:t>
      </w:r>
      <w:r w:rsidR="00192071" w:rsidRPr="00C35040">
        <w:rPr>
          <w:lang w:eastAsia="zh-CN"/>
        </w:rPr>
        <w:t xml:space="preserve"> </w:t>
      </w:r>
      <w:r w:rsidR="00A66D24" w:rsidRPr="00C35040">
        <w:rPr>
          <w:rFonts w:hint="eastAsia"/>
          <w:lang w:eastAsia="zh-CN"/>
        </w:rPr>
        <w:t>in</w:t>
      </w:r>
      <w:r w:rsidR="00A66D24" w:rsidRPr="00C35040">
        <w:rPr>
          <w:lang w:eastAsia="zh-CN"/>
        </w:rPr>
        <w:t xml:space="preserve"> Rel-17</w:t>
      </w:r>
      <w:r w:rsidR="00117FF5" w:rsidRPr="00C35040">
        <w:rPr>
          <w:lang w:eastAsia="zh-CN"/>
        </w:rPr>
        <w:t xml:space="preserve"> </w:t>
      </w:r>
      <w:r w:rsidR="00F7066A" w:rsidRPr="00C35040">
        <w:rPr>
          <w:lang w:eastAsia="zh-CN"/>
        </w:rPr>
        <w:t xml:space="preserve">to </w:t>
      </w:r>
      <w:r w:rsidR="00F7066A" w:rsidRPr="00C35040">
        <w:rPr>
          <w:rFonts w:hint="eastAsia"/>
          <w:lang w:eastAsia="zh-CN"/>
        </w:rPr>
        <w:t>mul</w:t>
      </w:r>
      <w:r w:rsidR="00F7066A" w:rsidRPr="00C35040">
        <w:rPr>
          <w:lang w:eastAsia="zh-CN"/>
        </w:rPr>
        <w:t xml:space="preserve">ti-TRP </w:t>
      </w:r>
      <w:r w:rsidR="00F7066A" w:rsidRPr="00C35040">
        <w:rPr>
          <w:rFonts w:hint="eastAsia"/>
          <w:lang w:eastAsia="zh-CN"/>
        </w:rPr>
        <w:t>s</w:t>
      </w:r>
      <w:r w:rsidR="00F7066A" w:rsidRPr="00C35040">
        <w:rPr>
          <w:lang w:eastAsia="zh-CN"/>
        </w:rPr>
        <w:t>cenario</w:t>
      </w:r>
      <w:r w:rsidR="00B9722F">
        <w:rPr>
          <w:lang w:eastAsia="zh-CN"/>
        </w:rPr>
        <w:t xml:space="preserve"> </w:t>
      </w:r>
      <w:r w:rsidR="00194AEB" w:rsidRPr="00C35040">
        <w:rPr>
          <w:lang w:eastAsia="zh-CN"/>
        </w:rPr>
        <w:t>(mTRP)</w:t>
      </w:r>
      <w:r w:rsidR="00F7066A" w:rsidRPr="00C35040">
        <w:rPr>
          <w:lang w:eastAsia="zh-CN"/>
        </w:rPr>
        <w:t>. T</w:t>
      </w:r>
      <w:r w:rsidR="00F7066A" w:rsidRPr="00C35040">
        <w:rPr>
          <w:rFonts w:hint="eastAsia"/>
          <w:lang w:eastAsia="zh-CN"/>
        </w:rPr>
        <w:t>he</w:t>
      </w:r>
      <w:r w:rsidR="00F7066A" w:rsidRPr="00C35040">
        <w:rPr>
          <w:lang w:eastAsia="zh-CN"/>
        </w:rPr>
        <w:t xml:space="preserve"> detailed </w:t>
      </w:r>
      <w:r w:rsidR="00856E60" w:rsidRPr="00C35040">
        <w:rPr>
          <w:lang w:eastAsia="zh-CN"/>
        </w:rPr>
        <w:t>objectives</w:t>
      </w:r>
      <w:r w:rsidR="00F7066A" w:rsidRPr="00C35040">
        <w:rPr>
          <w:lang w:eastAsia="zh-CN"/>
        </w:rPr>
        <w:t xml:space="preserve"> of </w:t>
      </w:r>
      <w:r w:rsidR="00F7066A" w:rsidRPr="00C35040">
        <w:rPr>
          <w:rFonts w:hint="eastAsia"/>
          <w:lang w:eastAsia="zh-CN"/>
        </w:rPr>
        <w:t>the</w:t>
      </w:r>
      <w:r w:rsidR="00F7066A" w:rsidRPr="00C35040">
        <w:rPr>
          <w:lang w:eastAsia="zh-CN"/>
        </w:rPr>
        <w:t xml:space="preserve"> </w:t>
      </w:r>
      <w:r w:rsidR="00F7066A" w:rsidRPr="00C35040">
        <w:rPr>
          <w:rFonts w:hint="eastAsia"/>
          <w:lang w:eastAsia="zh-CN"/>
        </w:rPr>
        <w:t>exten</w:t>
      </w:r>
      <w:r w:rsidR="00F7066A" w:rsidRPr="00C35040">
        <w:rPr>
          <w:lang w:eastAsia="zh-CN"/>
        </w:rPr>
        <w:t xml:space="preserve">sion </w:t>
      </w:r>
      <w:r w:rsidR="000A4205" w:rsidRPr="00C35040">
        <w:rPr>
          <w:rFonts w:hint="eastAsia"/>
          <w:lang w:eastAsia="zh-CN"/>
        </w:rPr>
        <w:t>marked</w:t>
      </w:r>
      <w:r w:rsidR="000A4205" w:rsidRPr="00C35040">
        <w:rPr>
          <w:lang w:eastAsia="zh-CN"/>
        </w:rPr>
        <w:t xml:space="preserve"> with </w:t>
      </w:r>
      <w:r w:rsidR="000A4205" w:rsidRPr="00C35040">
        <w:rPr>
          <w:rFonts w:hint="eastAsia"/>
          <w:lang w:eastAsia="zh-CN"/>
        </w:rPr>
        <w:t>red</w:t>
      </w:r>
      <w:r w:rsidR="000A4205" w:rsidRPr="00C35040">
        <w:rPr>
          <w:lang w:eastAsia="zh-CN"/>
        </w:rPr>
        <w:t xml:space="preserve"> color </w:t>
      </w:r>
      <w:proofErr w:type="gramStart"/>
      <w:r w:rsidR="00856E60" w:rsidRPr="00C35040">
        <w:rPr>
          <w:rFonts w:hint="eastAsia"/>
          <w:lang w:eastAsia="zh-CN"/>
        </w:rPr>
        <w:t>are</w:t>
      </w:r>
      <w:r w:rsidR="00F7066A" w:rsidRPr="00C35040">
        <w:rPr>
          <w:lang w:eastAsia="zh-CN"/>
        </w:rPr>
        <w:t xml:space="preserve"> listed</w:t>
      </w:r>
      <w:proofErr w:type="gramEnd"/>
      <w:r w:rsidR="00F7066A" w:rsidRPr="00C35040">
        <w:rPr>
          <w:lang w:eastAsia="zh-CN"/>
        </w:rPr>
        <w:t xml:space="preserve"> as follows</w:t>
      </w:r>
      <w:r w:rsidR="00E47937">
        <w:rPr>
          <w:lang w:eastAsia="zh-CN"/>
        </w:rPr>
        <w:t xml:space="preserve"> [1]</w:t>
      </w:r>
      <w:r w:rsidR="00F7066A" w:rsidRPr="00C35040">
        <w:rPr>
          <w:lang w:eastAsia="zh-CN"/>
        </w:rPr>
        <w:t>:</w:t>
      </w:r>
    </w:p>
    <w:tbl>
      <w:tblPr>
        <w:tblStyle w:val="af4"/>
        <w:tblW w:w="0" w:type="auto"/>
        <w:tblLook w:val="04A0" w:firstRow="1" w:lastRow="0" w:firstColumn="1" w:lastColumn="0" w:noHBand="0" w:noVBand="1"/>
      </w:tblPr>
      <w:tblGrid>
        <w:gridCol w:w="9962"/>
      </w:tblGrid>
      <w:tr w:rsidR="00F7066A" w14:paraId="09A20998" w14:textId="77777777" w:rsidTr="00F7066A">
        <w:tc>
          <w:tcPr>
            <w:tcW w:w="9962" w:type="dxa"/>
          </w:tcPr>
          <w:p w14:paraId="2C24613D" w14:textId="77777777" w:rsidR="00A42F0D" w:rsidRDefault="00A42F0D" w:rsidP="00A42F0D">
            <w:pPr>
              <w:snapToGrid w:val="0"/>
              <w:spacing w:beforeLines="50" w:before="120" w:after="0"/>
              <w:jc w:val="both"/>
              <w:rPr>
                <w:bCs/>
                <w:color w:val="FF0000"/>
                <w:sz w:val="22"/>
                <w:szCs w:val="22"/>
                <w:lang w:val="en-US"/>
              </w:rPr>
            </w:pPr>
            <w:r>
              <w:rPr>
                <w:bCs/>
                <w:color w:val="FF0000"/>
                <w:sz w:val="22"/>
                <w:szCs w:val="22"/>
                <w:lang w:val="en-US"/>
              </w:rPr>
              <w:t xml:space="preserve">2. Specify extension of Rel-17 Unified TCI framework for indication of multiple DL and UL TCI states focusing on multi-TRP use case, using Rel-17 unified TCI framework. </w:t>
            </w:r>
          </w:p>
          <w:p w14:paraId="0AB31D1B" w14:textId="77777777" w:rsidR="00A42F0D" w:rsidRDefault="00A42F0D" w:rsidP="00A42F0D">
            <w:pPr>
              <w:snapToGrid w:val="0"/>
              <w:spacing w:beforeLines="50" w:before="120" w:after="0"/>
              <w:jc w:val="both"/>
              <w:rPr>
                <w:bCs/>
                <w:sz w:val="22"/>
                <w:szCs w:val="22"/>
                <w:lang w:val="en-US"/>
              </w:rPr>
            </w:pPr>
            <w:r>
              <w:rPr>
                <w:bCs/>
                <w:sz w:val="22"/>
                <w:szCs w:val="22"/>
                <w:lang w:val="en-US"/>
              </w:rPr>
              <w:t xml:space="preserve">6. Study, and if needed, specify the following items to facilitate simultaneous multi-panel UL transmission for higher UL throughput/reliability, focusing on FR2 and multi-TRP, assuming up to 2 TRPs and up to </w:t>
            </w:r>
            <w:proofErr w:type="gramStart"/>
            <w:r>
              <w:rPr>
                <w:bCs/>
                <w:sz w:val="22"/>
                <w:szCs w:val="22"/>
                <w:lang w:val="en-US"/>
              </w:rPr>
              <w:t>2</w:t>
            </w:r>
            <w:proofErr w:type="gramEnd"/>
            <w:r>
              <w:rPr>
                <w:bCs/>
                <w:sz w:val="22"/>
                <w:szCs w:val="22"/>
                <w:lang w:val="en-US"/>
              </w:rPr>
              <w:t xml:space="preserve"> panels, targeting CPE/FWA/vehicle/industrial devices (if applicable) </w:t>
            </w:r>
          </w:p>
          <w:p w14:paraId="14705447" w14:textId="77777777" w:rsidR="00A42F0D" w:rsidRDefault="00A42F0D" w:rsidP="00A42F0D">
            <w:pPr>
              <w:numPr>
                <w:ilvl w:val="1"/>
                <w:numId w:val="35"/>
              </w:numPr>
              <w:snapToGrid w:val="0"/>
              <w:spacing w:beforeLines="50" w:before="120" w:after="0"/>
              <w:ind w:leftChars="136" w:left="692"/>
              <w:jc w:val="both"/>
              <w:rPr>
                <w:bCs/>
                <w:sz w:val="22"/>
                <w:szCs w:val="22"/>
                <w:lang w:val="en-US"/>
              </w:rPr>
            </w:pPr>
            <w:r>
              <w:rPr>
                <w:bCs/>
                <w:sz w:val="22"/>
                <w:szCs w:val="22"/>
                <w:lang w:val="en-US"/>
              </w:rPr>
              <w:t xml:space="preserve">UL precoding indication for PUSCH, where no new codebook </w:t>
            </w:r>
            <w:proofErr w:type="gramStart"/>
            <w:r>
              <w:rPr>
                <w:bCs/>
                <w:sz w:val="22"/>
                <w:szCs w:val="22"/>
                <w:lang w:val="en-US"/>
              </w:rPr>
              <w:t>is introduced</w:t>
            </w:r>
            <w:proofErr w:type="gramEnd"/>
            <w:r>
              <w:rPr>
                <w:bCs/>
                <w:sz w:val="22"/>
                <w:szCs w:val="22"/>
                <w:lang w:val="en-US"/>
              </w:rPr>
              <w:t xml:space="preserve"> for multi-panel simultaneous transmission</w:t>
            </w:r>
          </w:p>
          <w:p w14:paraId="345DD580" w14:textId="77777777" w:rsidR="00A42F0D" w:rsidRDefault="00A42F0D" w:rsidP="00A42F0D">
            <w:pPr>
              <w:numPr>
                <w:ilvl w:val="2"/>
                <w:numId w:val="36"/>
              </w:numPr>
              <w:tabs>
                <w:tab w:val="left" w:pos="1418"/>
              </w:tabs>
              <w:snapToGrid w:val="0"/>
              <w:spacing w:beforeLines="50" w:before="120" w:after="0"/>
              <w:ind w:leftChars="346" w:left="1112"/>
              <w:jc w:val="both"/>
              <w:rPr>
                <w:bCs/>
                <w:sz w:val="22"/>
                <w:szCs w:val="22"/>
                <w:lang w:val="en-US"/>
              </w:rPr>
            </w:pPr>
            <w:r>
              <w:rPr>
                <w:bCs/>
                <w:sz w:val="22"/>
                <w:szCs w:val="22"/>
                <w:lang w:val="en-US"/>
              </w:rPr>
              <w:t>The total number of layers is up to four across all panels and total number of codewords is up to two across all panels, considering single DCI and multi-DCI based multi-TRP operation.</w:t>
            </w:r>
          </w:p>
          <w:p w14:paraId="0ED461B3" w14:textId="77777777" w:rsidR="00A42F0D" w:rsidRDefault="00A42F0D" w:rsidP="00A42F0D">
            <w:pPr>
              <w:numPr>
                <w:ilvl w:val="1"/>
                <w:numId w:val="37"/>
              </w:numPr>
              <w:snapToGrid w:val="0"/>
              <w:spacing w:beforeLines="50" w:before="120" w:after="0"/>
              <w:ind w:leftChars="136" w:left="692"/>
              <w:jc w:val="both"/>
              <w:rPr>
                <w:bCs/>
                <w:color w:val="FF0000"/>
                <w:sz w:val="22"/>
                <w:szCs w:val="22"/>
                <w:lang w:val="en-US"/>
              </w:rPr>
            </w:pPr>
            <w:r>
              <w:rPr>
                <w:bCs/>
                <w:color w:val="FF0000"/>
                <w:sz w:val="22"/>
                <w:szCs w:val="22"/>
                <w:lang w:val="en-US"/>
              </w:rPr>
              <w:t xml:space="preserve">UL beam indication for PUCCH/PUSCH, where unified TCI framework extension in objective </w:t>
            </w:r>
            <w:proofErr w:type="gramStart"/>
            <w:r>
              <w:rPr>
                <w:bCs/>
                <w:color w:val="FF0000"/>
                <w:sz w:val="22"/>
                <w:szCs w:val="22"/>
                <w:lang w:val="en-US"/>
              </w:rPr>
              <w:t>2</w:t>
            </w:r>
            <w:proofErr w:type="gramEnd"/>
            <w:r>
              <w:rPr>
                <w:bCs/>
                <w:color w:val="FF0000"/>
                <w:sz w:val="22"/>
                <w:szCs w:val="22"/>
                <w:lang w:val="en-US"/>
              </w:rPr>
              <w:t xml:space="preserve"> is assumed, considering single DCI and multi-DCI based multi-TRP operation</w:t>
            </w:r>
          </w:p>
          <w:p w14:paraId="04B4CD79" w14:textId="77777777" w:rsidR="00A42F0D" w:rsidRDefault="00A42F0D" w:rsidP="00A42F0D">
            <w:pPr>
              <w:numPr>
                <w:ilvl w:val="2"/>
                <w:numId w:val="38"/>
              </w:numPr>
              <w:snapToGrid w:val="0"/>
              <w:spacing w:beforeLines="50" w:before="120" w:after="0"/>
              <w:ind w:leftChars="346" w:left="1112"/>
              <w:jc w:val="both"/>
              <w:rPr>
                <w:sz w:val="22"/>
                <w:szCs w:val="22"/>
              </w:rPr>
            </w:pPr>
            <w:r>
              <w:rPr>
                <w:bCs/>
                <w:sz w:val="22"/>
                <w:szCs w:val="22"/>
                <w:lang w:val="en-US"/>
              </w:rPr>
              <w:t xml:space="preserve">For the case of multi-DCI based multi-TRP operation, only PUSCH+PUSCH, or PUCCH+PUCCH </w:t>
            </w:r>
            <w:proofErr w:type="gramStart"/>
            <w:r>
              <w:rPr>
                <w:bCs/>
                <w:sz w:val="22"/>
                <w:szCs w:val="22"/>
                <w:lang w:val="en-US"/>
              </w:rPr>
              <w:t>is transmitted</w:t>
            </w:r>
            <w:proofErr w:type="gramEnd"/>
            <w:r>
              <w:rPr>
                <w:bCs/>
                <w:sz w:val="22"/>
                <w:szCs w:val="22"/>
                <w:lang w:val="en-US"/>
              </w:rPr>
              <w:t xml:space="preserve"> across two panels in a same CC.</w:t>
            </w:r>
          </w:p>
          <w:p w14:paraId="273B4C56" w14:textId="77777777" w:rsidR="00A42F0D" w:rsidRDefault="00A42F0D" w:rsidP="00A42F0D">
            <w:pPr>
              <w:snapToGrid w:val="0"/>
              <w:spacing w:beforeLines="50" w:before="120" w:after="0"/>
              <w:jc w:val="both"/>
              <w:rPr>
                <w:bCs/>
                <w:sz w:val="22"/>
                <w:szCs w:val="22"/>
                <w:lang w:val="en-US"/>
              </w:rPr>
            </w:pPr>
            <w:r>
              <w:rPr>
                <w:bCs/>
                <w:sz w:val="22"/>
                <w:szCs w:val="22"/>
                <w:lang w:val="en-US"/>
              </w:rPr>
              <w:t>7. Study, and if justified, specify the following</w:t>
            </w:r>
          </w:p>
          <w:p w14:paraId="28EC4D9E" w14:textId="77777777" w:rsidR="00A42F0D" w:rsidRDefault="00A42F0D" w:rsidP="00A42F0D">
            <w:pPr>
              <w:numPr>
                <w:ilvl w:val="1"/>
                <w:numId w:val="35"/>
              </w:numPr>
              <w:snapToGrid w:val="0"/>
              <w:spacing w:beforeLines="50" w:before="120" w:after="0"/>
              <w:ind w:leftChars="136" w:left="692"/>
              <w:jc w:val="both"/>
              <w:rPr>
                <w:bCs/>
                <w:sz w:val="22"/>
                <w:szCs w:val="22"/>
                <w:lang w:val="en-US"/>
              </w:rPr>
            </w:pPr>
            <w:r>
              <w:rPr>
                <w:bCs/>
                <w:sz w:val="22"/>
                <w:szCs w:val="22"/>
                <w:lang w:val="en-US"/>
              </w:rPr>
              <w:t xml:space="preserve">Two TAs for UL multi-DCI for multi-TRP operation </w:t>
            </w:r>
          </w:p>
          <w:p w14:paraId="0C6A8017" w14:textId="77777777" w:rsidR="00A42F0D" w:rsidRDefault="00A42F0D" w:rsidP="00A42F0D">
            <w:pPr>
              <w:numPr>
                <w:ilvl w:val="1"/>
                <w:numId w:val="37"/>
              </w:numPr>
              <w:snapToGrid w:val="0"/>
              <w:spacing w:beforeLines="50" w:before="120" w:after="0"/>
              <w:ind w:leftChars="136" w:left="692"/>
              <w:jc w:val="both"/>
              <w:rPr>
                <w:bCs/>
                <w:color w:val="FF0000"/>
                <w:sz w:val="22"/>
                <w:szCs w:val="22"/>
                <w:lang w:val="en-US"/>
              </w:rPr>
            </w:pPr>
            <w:r>
              <w:rPr>
                <w:bCs/>
                <w:color w:val="FF0000"/>
                <w:sz w:val="22"/>
                <w:szCs w:val="22"/>
                <w:lang w:val="en-US"/>
              </w:rPr>
              <w:t xml:space="preserve">Power control for UL single DCI for multi-TRP operation where unified TCI framework extension in objective </w:t>
            </w:r>
            <w:proofErr w:type="gramStart"/>
            <w:r>
              <w:rPr>
                <w:bCs/>
                <w:color w:val="FF0000"/>
                <w:sz w:val="22"/>
                <w:szCs w:val="22"/>
                <w:lang w:val="en-US"/>
              </w:rPr>
              <w:t>2</w:t>
            </w:r>
            <w:proofErr w:type="gramEnd"/>
            <w:r>
              <w:rPr>
                <w:bCs/>
                <w:color w:val="FF0000"/>
                <w:sz w:val="22"/>
                <w:szCs w:val="22"/>
                <w:lang w:val="en-US"/>
              </w:rPr>
              <w:t xml:space="preserve"> is assumed.</w:t>
            </w:r>
          </w:p>
          <w:p w14:paraId="488DF94E" w14:textId="6CC0B617" w:rsidR="00F7066A" w:rsidRDefault="00A42F0D" w:rsidP="00A42F0D">
            <w:pPr>
              <w:pStyle w:val="3GPPText"/>
              <w:rPr>
                <w:lang w:val="en-GB" w:eastAsia="zh-CN"/>
              </w:rPr>
            </w:pPr>
            <w:r>
              <w:rPr>
                <w:bCs/>
                <w:szCs w:val="22"/>
              </w:rPr>
              <w:t xml:space="preserve">For the case of simultaneous UL transmission from multiple panels, the operation will only be limited to the objective </w:t>
            </w:r>
            <w:proofErr w:type="gramStart"/>
            <w:r>
              <w:rPr>
                <w:bCs/>
                <w:szCs w:val="22"/>
              </w:rPr>
              <w:t>6</w:t>
            </w:r>
            <w:proofErr w:type="gramEnd"/>
            <w:r>
              <w:rPr>
                <w:bCs/>
                <w:szCs w:val="22"/>
              </w:rPr>
              <w:t xml:space="preserve"> scenarios.</w:t>
            </w:r>
          </w:p>
        </w:tc>
      </w:tr>
    </w:tbl>
    <w:p w14:paraId="14B1E47F" w14:textId="6103DFB8" w:rsidR="00F7066A" w:rsidRPr="00C35040" w:rsidRDefault="006206DE" w:rsidP="00CF0D6B">
      <w:pPr>
        <w:pStyle w:val="3GPPText"/>
        <w:rPr>
          <w:lang w:eastAsia="zh-CN"/>
        </w:rPr>
      </w:pPr>
      <w:r w:rsidRPr="00C35040">
        <w:rPr>
          <w:rFonts w:hint="eastAsia"/>
          <w:lang w:eastAsia="zh-CN"/>
        </w:rPr>
        <w:t>B</w:t>
      </w:r>
      <w:r w:rsidRPr="00C35040">
        <w:rPr>
          <w:lang w:eastAsia="zh-CN"/>
        </w:rPr>
        <w:t>ased on the objectives</w:t>
      </w:r>
      <w:r w:rsidRPr="00C35040">
        <w:rPr>
          <w:rFonts w:hint="eastAsia"/>
          <w:lang w:eastAsia="zh-CN"/>
        </w:rPr>
        <w:t xml:space="preserve"> </w:t>
      </w:r>
      <w:r w:rsidRPr="00C35040">
        <w:rPr>
          <w:lang w:eastAsia="zh-CN"/>
        </w:rPr>
        <w:t xml:space="preserve">listed above, we will share </w:t>
      </w:r>
      <w:proofErr w:type="gramStart"/>
      <w:r w:rsidRPr="00C35040">
        <w:rPr>
          <w:lang w:eastAsia="zh-CN"/>
        </w:rPr>
        <w:t>some</w:t>
      </w:r>
      <w:proofErr w:type="gramEnd"/>
      <w:r w:rsidRPr="00C35040">
        <w:rPr>
          <w:lang w:eastAsia="zh-CN"/>
        </w:rPr>
        <w:t xml:space="preserve"> considerations on </w:t>
      </w:r>
      <w:r w:rsidRPr="00C35040">
        <w:rPr>
          <w:rFonts w:hint="eastAsia"/>
          <w:lang w:eastAsia="zh-CN"/>
        </w:rPr>
        <w:t>unified</w:t>
      </w:r>
      <w:r w:rsidRPr="00C35040">
        <w:rPr>
          <w:lang w:eastAsia="zh-CN"/>
        </w:rPr>
        <w:t xml:space="preserve"> TCI framework for multi-TRP.</w:t>
      </w:r>
    </w:p>
    <w:p w14:paraId="62A605A6" w14:textId="5315733F" w:rsidR="00B41BE0" w:rsidRDefault="00F531D0">
      <w:pPr>
        <w:pStyle w:val="3GPPH1"/>
        <w:rPr>
          <w:rFonts w:ascii="Times New Roman" w:hAnsi="Times New Roman"/>
          <w:lang w:val="en-US"/>
        </w:rPr>
      </w:pPr>
      <w:r>
        <w:rPr>
          <w:rFonts w:ascii="Times New Roman" w:hAnsi="Times New Roman"/>
          <w:lang w:val="en-US"/>
        </w:rPr>
        <w:t>Discussion</w:t>
      </w:r>
    </w:p>
    <w:p w14:paraId="78F30A3B" w14:textId="1EDC6B2D" w:rsidR="00E75E43" w:rsidRPr="00E75E43" w:rsidRDefault="00E75E43" w:rsidP="00E75E43">
      <w:pPr>
        <w:pStyle w:val="3GPPText"/>
        <w:rPr>
          <w:lang w:eastAsia="zh-CN"/>
        </w:rPr>
      </w:pPr>
      <w:r>
        <w:rPr>
          <w:rFonts w:hint="eastAsia"/>
          <w:lang w:eastAsia="zh-CN"/>
        </w:rPr>
        <w:t>In</w:t>
      </w:r>
      <w:r>
        <w:rPr>
          <w:lang w:eastAsia="zh-CN"/>
        </w:rPr>
        <w:t xml:space="preserve"> Rel-16</w:t>
      </w:r>
      <w:r>
        <w:rPr>
          <w:rFonts w:hint="eastAsia"/>
          <w:lang w:eastAsia="zh-CN"/>
        </w:rPr>
        <w:t>,</w:t>
      </w:r>
      <w:r>
        <w:rPr>
          <w:lang w:eastAsia="zh-CN"/>
        </w:rPr>
        <w:t xml:space="preserve"> UE can </w:t>
      </w:r>
      <w:proofErr w:type="gramStart"/>
      <w:r>
        <w:rPr>
          <w:lang w:eastAsia="zh-CN"/>
        </w:rPr>
        <w:t>be configured</w:t>
      </w:r>
      <w:proofErr w:type="gramEnd"/>
      <w:r>
        <w:rPr>
          <w:lang w:eastAsia="zh-CN"/>
        </w:rPr>
        <w:t xml:space="preserve"> with a list of up to 128 TCI-state configurations within the higher layer parameters </w:t>
      </w:r>
      <w:r w:rsidRPr="00C35040">
        <w:rPr>
          <w:lang w:eastAsia="zh-CN"/>
        </w:rPr>
        <w:t>PDSCH-Config</w:t>
      </w:r>
      <w:r>
        <w:rPr>
          <w:lang w:eastAsia="zh-CN"/>
        </w:rPr>
        <w:t xml:space="preserve"> to </w:t>
      </w:r>
      <w:r>
        <w:rPr>
          <w:rFonts w:hint="eastAsia"/>
          <w:lang w:eastAsia="zh-CN"/>
        </w:rPr>
        <w:t>decode</w:t>
      </w:r>
      <w:r>
        <w:rPr>
          <w:lang w:eastAsia="zh-CN"/>
        </w:rPr>
        <w:t xml:space="preserve"> PDSCH according to </w:t>
      </w:r>
      <w:r>
        <w:rPr>
          <w:rFonts w:hint="eastAsia"/>
          <w:lang w:eastAsia="zh-CN"/>
        </w:rPr>
        <w:t>a</w:t>
      </w:r>
      <w:r>
        <w:rPr>
          <w:lang w:eastAsia="zh-CN"/>
        </w:rPr>
        <w:t xml:space="preserve"> detected PDCCH with DCI intended for UE and </w:t>
      </w:r>
      <w:r>
        <w:rPr>
          <w:rFonts w:hint="eastAsia"/>
          <w:lang w:eastAsia="zh-CN"/>
        </w:rPr>
        <w:t>the</w:t>
      </w:r>
      <w:r>
        <w:rPr>
          <w:lang w:eastAsia="zh-CN"/>
        </w:rPr>
        <w:t xml:space="preserve"> given cell. For single-DCI (sDCI) </w:t>
      </w:r>
      <w:r>
        <w:rPr>
          <w:rFonts w:hint="eastAsia"/>
          <w:lang w:eastAsia="zh-CN"/>
        </w:rPr>
        <w:t>based</w:t>
      </w:r>
      <w:r>
        <w:rPr>
          <w:lang w:eastAsia="zh-CN"/>
        </w:rPr>
        <w:t xml:space="preserve"> NCJT </w:t>
      </w:r>
      <w:r>
        <w:rPr>
          <w:rFonts w:hint="eastAsia"/>
          <w:lang w:eastAsia="zh-CN"/>
        </w:rPr>
        <w:t>transmission</w:t>
      </w:r>
      <w:r>
        <w:rPr>
          <w:lang w:eastAsia="zh-CN"/>
        </w:rPr>
        <w:t xml:space="preserve">, </w:t>
      </w:r>
      <w:r>
        <w:rPr>
          <w:rFonts w:hint="eastAsia"/>
          <w:lang w:eastAsia="zh-CN"/>
        </w:rPr>
        <w:t>an</w:t>
      </w:r>
      <w:r>
        <w:rPr>
          <w:lang w:eastAsia="zh-CN"/>
        </w:rPr>
        <w:t xml:space="preserve"> activation command in MAC-CE </w:t>
      </w:r>
      <w:r>
        <w:rPr>
          <w:rFonts w:hint="eastAsia"/>
          <w:lang w:eastAsia="zh-CN"/>
        </w:rPr>
        <w:t>uses</w:t>
      </w:r>
      <w:r>
        <w:rPr>
          <w:lang w:eastAsia="zh-CN"/>
        </w:rPr>
        <w:t xml:space="preserve"> up to 8 TCI states </w:t>
      </w:r>
      <w:r>
        <w:rPr>
          <w:rFonts w:hint="eastAsia"/>
          <w:lang w:eastAsia="zh-CN"/>
        </w:rPr>
        <w:t>and</w:t>
      </w:r>
      <w:r>
        <w:rPr>
          <w:lang w:eastAsia="zh-CN"/>
        </w:rPr>
        <w:t xml:space="preserve">/or </w:t>
      </w:r>
      <w:r>
        <w:rPr>
          <w:rFonts w:hint="eastAsia"/>
          <w:lang w:eastAsia="zh-CN"/>
        </w:rPr>
        <w:t>pair</w:t>
      </w:r>
      <w:r>
        <w:rPr>
          <w:lang w:eastAsia="zh-CN"/>
        </w:rPr>
        <w:t>s of TCI states and maps them to the codepo</w:t>
      </w:r>
      <w:r>
        <w:rPr>
          <w:rFonts w:hint="eastAsia"/>
          <w:lang w:eastAsia="zh-CN"/>
        </w:rPr>
        <w:t>i</w:t>
      </w:r>
      <w:r>
        <w:rPr>
          <w:lang w:eastAsia="zh-CN"/>
        </w:rPr>
        <w:t>nt of the DCI</w:t>
      </w:r>
      <w:r w:rsidRPr="00C35040">
        <w:rPr>
          <w:lang w:eastAsia="zh-CN"/>
        </w:rPr>
        <w:t xml:space="preserve"> Transmission Configuration Indication</w:t>
      </w:r>
      <w:r>
        <w:rPr>
          <w:lang w:eastAsia="zh-CN"/>
        </w:rPr>
        <w:t xml:space="preserve"> field in DCI </w:t>
      </w:r>
      <w:r>
        <w:rPr>
          <w:rFonts w:hint="eastAsia"/>
          <w:lang w:eastAsia="zh-CN"/>
        </w:rPr>
        <w:t>format</w:t>
      </w:r>
      <w:r>
        <w:rPr>
          <w:lang w:eastAsia="zh-CN"/>
        </w:rPr>
        <w:t xml:space="preserve"> 1_1 or DCI </w:t>
      </w:r>
      <w:r>
        <w:rPr>
          <w:rFonts w:hint="eastAsia"/>
          <w:lang w:eastAsia="zh-CN"/>
        </w:rPr>
        <w:t>format</w:t>
      </w:r>
      <w:r>
        <w:rPr>
          <w:lang w:eastAsia="zh-CN"/>
        </w:rPr>
        <w:t xml:space="preserve"> 1_2, among </w:t>
      </w:r>
      <w:r>
        <w:rPr>
          <w:rFonts w:hint="eastAsia"/>
          <w:lang w:eastAsia="zh-CN"/>
        </w:rPr>
        <w:t>which</w:t>
      </w:r>
      <w:r>
        <w:rPr>
          <w:lang w:eastAsia="zh-CN"/>
        </w:rPr>
        <w:t xml:space="preserve"> the pair of TCI-</w:t>
      </w:r>
      <w:r>
        <w:rPr>
          <w:rFonts w:hint="eastAsia"/>
          <w:lang w:eastAsia="zh-CN"/>
        </w:rPr>
        <w:t>state</w:t>
      </w:r>
      <w:r>
        <w:rPr>
          <w:lang w:eastAsia="zh-CN"/>
        </w:rPr>
        <w:t xml:space="preserve">s provide quasi </w:t>
      </w:r>
      <w:r>
        <w:rPr>
          <w:rFonts w:hint="eastAsia"/>
          <w:lang w:eastAsia="zh-CN"/>
        </w:rPr>
        <w:t>co-locat</w:t>
      </w:r>
      <w:r>
        <w:rPr>
          <w:lang w:eastAsia="zh-CN"/>
        </w:rPr>
        <w:t xml:space="preserve">ion reference </w:t>
      </w:r>
      <w:r>
        <w:rPr>
          <w:rFonts w:hint="eastAsia"/>
          <w:lang w:eastAsia="zh-CN"/>
        </w:rPr>
        <w:t>for</w:t>
      </w:r>
      <w:r>
        <w:rPr>
          <w:lang w:eastAsia="zh-CN"/>
        </w:rPr>
        <w:t xml:space="preserve"> PDSCH transmission occasions </w:t>
      </w:r>
      <w:r>
        <w:rPr>
          <w:rFonts w:hint="eastAsia"/>
          <w:lang w:eastAsia="zh-CN"/>
        </w:rPr>
        <w:t>f</w:t>
      </w:r>
      <w:r>
        <w:rPr>
          <w:lang w:eastAsia="zh-CN"/>
        </w:rPr>
        <w:t>ro</w:t>
      </w:r>
      <w:r>
        <w:rPr>
          <w:rFonts w:hint="eastAsia"/>
          <w:lang w:eastAsia="zh-CN"/>
        </w:rPr>
        <w:t>m</w:t>
      </w:r>
      <w:r>
        <w:rPr>
          <w:lang w:eastAsia="zh-CN"/>
        </w:rPr>
        <w:t xml:space="preserve"> two TRPs</w:t>
      </w:r>
      <w:r>
        <w:rPr>
          <w:rFonts w:hint="eastAsia"/>
          <w:lang w:eastAsia="zh-CN"/>
        </w:rPr>
        <w:t>,</w:t>
      </w:r>
      <w:r>
        <w:rPr>
          <w:lang w:eastAsia="zh-CN"/>
        </w:rPr>
        <w:t xml:space="preserve"> respectively</w:t>
      </w:r>
      <w:r>
        <w:rPr>
          <w:rFonts w:hint="eastAsia"/>
          <w:lang w:eastAsia="zh-CN"/>
        </w:rPr>
        <w:t>.</w:t>
      </w:r>
    </w:p>
    <w:p w14:paraId="3C1977B7" w14:textId="14D09161" w:rsidR="00510BAD" w:rsidRDefault="0007688F" w:rsidP="0082707B">
      <w:pPr>
        <w:pStyle w:val="3GPPText"/>
        <w:rPr>
          <w:lang w:eastAsia="zh-CN"/>
        </w:rPr>
      </w:pPr>
      <w:r>
        <w:rPr>
          <w:rFonts w:hint="eastAsia"/>
          <w:lang w:eastAsia="zh-CN"/>
        </w:rPr>
        <w:lastRenderedPageBreak/>
        <w:t>The</w:t>
      </w:r>
      <w:r>
        <w:rPr>
          <w:lang w:eastAsia="zh-CN"/>
        </w:rPr>
        <w:t xml:space="preserve"> </w:t>
      </w:r>
      <w:r w:rsidR="002E5C55">
        <w:rPr>
          <w:lang w:eastAsia="zh-CN"/>
        </w:rPr>
        <w:t xml:space="preserve">Rel-17 </w:t>
      </w:r>
      <w:r>
        <w:rPr>
          <w:lang w:eastAsia="zh-CN"/>
        </w:rPr>
        <w:t xml:space="preserve">unified TCI framework </w:t>
      </w:r>
      <w:r w:rsidR="001B6AAC">
        <w:rPr>
          <w:rFonts w:hint="eastAsia"/>
          <w:lang w:eastAsia="zh-CN"/>
        </w:rPr>
        <w:t>is</w:t>
      </w:r>
      <w:r w:rsidR="005C440A">
        <w:rPr>
          <w:lang w:eastAsia="zh-CN"/>
        </w:rPr>
        <w:t xml:space="preserve"> </w:t>
      </w:r>
      <w:r w:rsidR="002E5C55">
        <w:rPr>
          <w:lang w:eastAsia="zh-CN"/>
        </w:rPr>
        <w:t xml:space="preserve">introduced to </w:t>
      </w:r>
      <w:r w:rsidR="002E5C55">
        <w:rPr>
          <w:rFonts w:hint="eastAsia"/>
          <w:lang w:eastAsia="zh-CN"/>
        </w:rPr>
        <w:t>provide</w:t>
      </w:r>
      <w:r w:rsidR="002E5C55">
        <w:rPr>
          <w:lang w:eastAsia="zh-CN"/>
        </w:rPr>
        <w:t xml:space="preserve"> a reference signal for the quasi co-location for DM-RS of PDSCH and DM-RS of PDCCH in </w:t>
      </w:r>
      <w:r w:rsidR="002E5C55">
        <w:rPr>
          <w:rFonts w:hint="eastAsia"/>
          <w:lang w:eastAsia="zh-CN"/>
        </w:rPr>
        <w:t>a</w:t>
      </w:r>
      <w:r w:rsidR="002E5C55">
        <w:rPr>
          <w:lang w:eastAsia="zh-CN"/>
        </w:rPr>
        <w:t xml:space="preserve"> CC, for CSI-RS, and to indicate a reference, if applicable, for determining UL TX spatial filter for dynamic-gran</w:t>
      </w:r>
      <w:r w:rsidR="000A75E0">
        <w:rPr>
          <w:rFonts w:hint="eastAsia"/>
          <w:lang w:eastAsia="zh-CN"/>
        </w:rPr>
        <w:t>t</w:t>
      </w:r>
      <w:r w:rsidR="002E5C55">
        <w:rPr>
          <w:lang w:eastAsia="zh-CN"/>
        </w:rPr>
        <w:t xml:space="preserve"> and configured-grant </w:t>
      </w:r>
      <w:r w:rsidR="00AB7343">
        <w:rPr>
          <w:rFonts w:hint="eastAsia"/>
          <w:lang w:eastAsia="zh-CN"/>
        </w:rPr>
        <w:t>based</w:t>
      </w:r>
      <w:r w:rsidR="00AB7343">
        <w:rPr>
          <w:lang w:eastAsia="zh-CN"/>
        </w:rPr>
        <w:t xml:space="preserve"> PUSCH and PUCCH resource in a CC, and SRS.</w:t>
      </w:r>
      <w:r w:rsidR="001B6AAC">
        <w:rPr>
          <w:lang w:eastAsia="zh-CN"/>
        </w:rPr>
        <w:t xml:space="preserve"> The </w:t>
      </w:r>
      <w:r w:rsidR="001B6AAC">
        <w:rPr>
          <w:rFonts w:hint="eastAsia"/>
          <w:lang w:eastAsia="zh-CN"/>
        </w:rPr>
        <w:t>u</w:t>
      </w:r>
      <w:r w:rsidR="001B6AAC">
        <w:rPr>
          <w:lang w:eastAsia="zh-CN"/>
        </w:rPr>
        <w:t xml:space="preserve">nified TCI framework in Rel-17 </w:t>
      </w:r>
      <w:proofErr w:type="gramStart"/>
      <w:r w:rsidR="001B6AAC">
        <w:rPr>
          <w:rFonts w:hint="eastAsia"/>
          <w:lang w:eastAsia="zh-CN"/>
        </w:rPr>
        <w:t>mainly</w:t>
      </w:r>
      <w:r w:rsidR="001B6AAC">
        <w:rPr>
          <w:lang w:eastAsia="zh-CN"/>
        </w:rPr>
        <w:t xml:space="preserve"> focus</w:t>
      </w:r>
      <w:proofErr w:type="gramEnd"/>
      <w:r w:rsidR="001B6AAC">
        <w:rPr>
          <w:lang w:eastAsia="zh-CN"/>
        </w:rPr>
        <w:t xml:space="preserve"> on single-TRP</w:t>
      </w:r>
      <w:r w:rsidR="00FA1BFC">
        <w:rPr>
          <w:lang w:eastAsia="zh-CN"/>
        </w:rPr>
        <w:t>, while in R</w:t>
      </w:r>
      <w:r w:rsidR="00FA1BFC">
        <w:rPr>
          <w:rFonts w:hint="eastAsia"/>
          <w:lang w:eastAsia="zh-CN"/>
        </w:rPr>
        <w:t>el</w:t>
      </w:r>
      <w:r w:rsidR="00FA1BFC">
        <w:rPr>
          <w:lang w:eastAsia="zh-CN"/>
        </w:rPr>
        <w:t>-18 it is extended to multi-TRP</w:t>
      </w:r>
      <w:r w:rsidR="00313A71">
        <w:rPr>
          <w:lang w:eastAsia="zh-CN"/>
        </w:rPr>
        <w:t xml:space="preserve"> </w:t>
      </w:r>
      <w:r w:rsidR="00FA1BFC">
        <w:rPr>
          <w:lang w:eastAsia="zh-CN"/>
        </w:rPr>
        <w:t>(mTRP)</w:t>
      </w:r>
      <w:r w:rsidR="00753E36">
        <w:rPr>
          <w:lang w:eastAsia="zh-CN"/>
        </w:rPr>
        <w:t>.</w:t>
      </w:r>
      <w:r w:rsidR="00586976">
        <w:rPr>
          <w:lang w:eastAsia="zh-CN"/>
        </w:rPr>
        <w:t xml:space="preserve"> T</w:t>
      </w:r>
      <w:r w:rsidR="00586976">
        <w:rPr>
          <w:rFonts w:hint="eastAsia"/>
          <w:lang w:eastAsia="zh-CN"/>
        </w:rPr>
        <w:t>herefore</w:t>
      </w:r>
      <w:r w:rsidR="00586976">
        <w:rPr>
          <w:lang w:eastAsia="zh-CN"/>
        </w:rPr>
        <w:t xml:space="preserve">, there are quite </w:t>
      </w:r>
      <w:proofErr w:type="gramStart"/>
      <w:r w:rsidR="00586976">
        <w:rPr>
          <w:lang w:eastAsia="zh-CN"/>
        </w:rPr>
        <w:t>a lot of</w:t>
      </w:r>
      <w:proofErr w:type="gramEnd"/>
      <w:r w:rsidR="00586976">
        <w:rPr>
          <w:lang w:eastAsia="zh-CN"/>
        </w:rPr>
        <w:t xml:space="preserve"> issues to be discussed</w:t>
      </w:r>
      <w:r w:rsidR="00A35CBC">
        <w:rPr>
          <w:lang w:eastAsia="zh-CN"/>
        </w:rPr>
        <w:t xml:space="preserve"> for u</w:t>
      </w:r>
      <w:r w:rsidR="00A35CBC">
        <w:rPr>
          <w:rFonts w:hint="eastAsia"/>
          <w:lang w:eastAsia="zh-CN"/>
        </w:rPr>
        <w:t>nified</w:t>
      </w:r>
      <w:r w:rsidR="00A35CBC">
        <w:rPr>
          <w:lang w:eastAsia="zh-CN"/>
        </w:rPr>
        <w:t xml:space="preserve"> TCI framework to be applied to </w:t>
      </w:r>
      <w:r w:rsidR="00755C70">
        <w:rPr>
          <w:rFonts w:hint="eastAsia"/>
          <w:lang w:eastAsia="zh-CN"/>
        </w:rPr>
        <w:t>m</w:t>
      </w:r>
      <w:r w:rsidR="00755C70">
        <w:rPr>
          <w:lang w:eastAsia="zh-CN"/>
        </w:rPr>
        <w:t>TRP</w:t>
      </w:r>
      <w:r w:rsidR="00755C70">
        <w:rPr>
          <w:rFonts w:hint="eastAsia"/>
          <w:lang w:eastAsia="zh-CN"/>
        </w:rPr>
        <w:t>.</w:t>
      </w:r>
    </w:p>
    <w:p w14:paraId="18E48B87" w14:textId="32063734" w:rsidR="00143157" w:rsidRDefault="00510BAD" w:rsidP="0082707B">
      <w:pPr>
        <w:pStyle w:val="3GPPText"/>
        <w:rPr>
          <w:lang w:eastAsia="zh-CN"/>
        </w:rPr>
      </w:pPr>
      <w:r>
        <w:rPr>
          <w:lang w:eastAsia="zh-CN"/>
        </w:rPr>
        <w:t>In our consideration,</w:t>
      </w:r>
      <w:r w:rsidR="00FC28C0">
        <w:rPr>
          <w:lang w:eastAsia="zh-CN"/>
        </w:rPr>
        <w:t xml:space="preserve"> </w:t>
      </w:r>
      <w:proofErr w:type="gramStart"/>
      <w:r w:rsidR="00FC28C0">
        <w:rPr>
          <w:rFonts w:hint="eastAsia"/>
          <w:lang w:eastAsia="zh-CN"/>
        </w:rPr>
        <w:t>i</w:t>
      </w:r>
      <w:r w:rsidR="00FC28C0">
        <w:rPr>
          <w:lang w:eastAsia="zh-CN"/>
        </w:rPr>
        <w:t>n order to</w:t>
      </w:r>
      <w:proofErr w:type="gramEnd"/>
      <w:r w:rsidR="00FC28C0">
        <w:rPr>
          <w:lang w:eastAsia="zh-CN"/>
        </w:rPr>
        <w:t xml:space="preserve"> keep the </w:t>
      </w:r>
      <w:r w:rsidR="00FC28C0">
        <w:rPr>
          <w:rFonts w:hint="eastAsia"/>
          <w:lang w:eastAsia="zh-CN"/>
        </w:rPr>
        <w:t>clean</w:t>
      </w:r>
      <w:r w:rsidR="00FC28C0">
        <w:rPr>
          <w:lang w:eastAsia="zh-CN"/>
        </w:rPr>
        <w:t xml:space="preserve"> design </w:t>
      </w:r>
      <w:r w:rsidR="001466B3">
        <w:rPr>
          <w:lang w:eastAsia="zh-CN"/>
        </w:rPr>
        <w:t xml:space="preserve">on </w:t>
      </w:r>
      <w:r w:rsidR="001466B3">
        <w:rPr>
          <w:rFonts w:hint="eastAsia"/>
          <w:lang w:eastAsia="zh-CN"/>
        </w:rPr>
        <w:t>the</w:t>
      </w:r>
      <w:r w:rsidR="001466B3">
        <w:rPr>
          <w:lang w:eastAsia="zh-CN"/>
        </w:rPr>
        <w:t xml:space="preserve"> </w:t>
      </w:r>
      <w:r w:rsidR="001466B3">
        <w:rPr>
          <w:rFonts w:hint="eastAsia"/>
          <w:lang w:eastAsia="zh-CN"/>
        </w:rPr>
        <w:t>premise</w:t>
      </w:r>
      <w:r w:rsidR="001466B3">
        <w:rPr>
          <w:lang w:eastAsia="zh-CN"/>
        </w:rPr>
        <w:t xml:space="preserve"> of </w:t>
      </w:r>
      <w:r w:rsidR="001466B3">
        <w:rPr>
          <w:rFonts w:hint="eastAsia"/>
          <w:lang w:eastAsia="zh-CN"/>
        </w:rPr>
        <w:t>meeting</w:t>
      </w:r>
      <w:r w:rsidR="001466B3">
        <w:rPr>
          <w:lang w:eastAsia="zh-CN"/>
        </w:rPr>
        <w:t xml:space="preserve"> </w:t>
      </w:r>
      <w:r w:rsidR="00E0322A">
        <w:rPr>
          <w:lang w:eastAsia="zh-CN"/>
        </w:rPr>
        <w:t>new</w:t>
      </w:r>
      <w:r w:rsidR="001466B3">
        <w:rPr>
          <w:lang w:eastAsia="zh-CN"/>
        </w:rPr>
        <w:t xml:space="preserve"> requirement</w:t>
      </w:r>
      <w:r w:rsidR="008610D3">
        <w:rPr>
          <w:lang w:eastAsia="zh-CN"/>
        </w:rPr>
        <w:t>,</w:t>
      </w:r>
      <w:r w:rsidR="00FC28C0">
        <w:rPr>
          <w:lang w:eastAsia="zh-CN"/>
        </w:rPr>
        <w:t xml:space="preserve"> </w:t>
      </w:r>
      <w:r w:rsidR="00082195">
        <w:rPr>
          <w:lang w:eastAsia="zh-CN"/>
        </w:rPr>
        <w:t xml:space="preserve">the </w:t>
      </w:r>
      <w:r w:rsidR="001466B3">
        <w:rPr>
          <w:lang w:eastAsia="zh-CN"/>
        </w:rPr>
        <w:t xml:space="preserve">mechanism </w:t>
      </w:r>
      <w:r w:rsidR="00082195">
        <w:rPr>
          <w:lang w:eastAsia="zh-CN"/>
        </w:rPr>
        <w:t xml:space="preserve">of Rel-17 </w:t>
      </w:r>
      <w:r w:rsidR="00082195">
        <w:rPr>
          <w:rFonts w:hint="eastAsia"/>
          <w:lang w:eastAsia="zh-CN"/>
        </w:rPr>
        <w:t>unified</w:t>
      </w:r>
      <w:r w:rsidR="00082195">
        <w:rPr>
          <w:lang w:eastAsia="zh-CN"/>
        </w:rPr>
        <w:t xml:space="preserve"> TCI </w:t>
      </w:r>
      <w:r w:rsidR="00082195">
        <w:rPr>
          <w:rFonts w:hint="eastAsia"/>
          <w:lang w:eastAsia="zh-CN"/>
        </w:rPr>
        <w:t>framework</w:t>
      </w:r>
      <w:r w:rsidR="00082195">
        <w:rPr>
          <w:lang w:eastAsia="zh-CN"/>
        </w:rPr>
        <w:t xml:space="preserve"> should be reused as much as possible in Rel-18</w:t>
      </w:r>
      <w:r w:rsidR="00437BCB">
        <w:rPr>
          <w:lang w:eastAsia="zh-CN"/>
        </w:rPr>
        <w:t xml:space="preserve">. In the meanwhile, </w:t>
      </w:r>
      <w:proofErr w:type="gramStart"/>
      <w:r w:rsidR="00437BCB">
        <w:rPr>
          <w:rFonts w:hint="eastAsia"/>
          <w:lang w:eastAsia="zh-CN"/>
        </w:rPr>
        <w:t>some</w:t>
      </w:r>
      <w:proofErr w:type="gramEnd"/>
      <w:r w:rsidR="00437BCB">
        <w:rPr>
          <w:lang w:eastAsia="zh-CN"/>
        </w:rPr>
        <w:t xml:space="preserve"> </w:t>
      </w:r>
      <w:r w:rsidR="007817DC">
        <w:rPr>
          <w:lang w:eastAsia="zh-CN"/>
        </w:rPr>
        <w:t>designs in</w:t>
      </w:r>
      <w:r w:rsidR="00437BCB">
        <w:rPr>
          <w:lang w:eastAsia="zh-CN"/>
        </w:rPr>
        <w:t xml:space="preserve"> Rel-16 TCI </w:t>
      </w:r>
      <w:r w:rsidR="00437BCB">
        <w:rPr>
          <w:rFonts w:hint="eastAsia"/>
          <w:lang w:eastAsia="zh-CN"/>
        </w:rPr>
        <w:t>for</w:t>
      </w:r>
      <w:r w:rsidR="00437BCB">
        <w:rPr>
          <w:lang w:eastAsia="zh-CN"/>
        </w:rPr>
        <w:t xml:space="preserve"> mTRP </w:t>
      </w:r>
      <w:r w:rsidR="00437BCB">
        <w:rPr>
          <w:rFonts w:hint="eastAsia"/>
          <w:lang w:eastAsia="zh-CN"/>
        </w:rPr>
        <w:t>could</w:t>
      </w:r>
      <w:r w:rsidR="00437BCB">
        <w:rPr>
          <w:lang w:eastAsia="zh-CN"/>
        </w:rPr>
        <w:t xml:space="preserve"> also be referred in Rel-18</w:t>
      </w:r>
      <w:r w:rsidR="00C15664">
        <w:rPr>
          <w:lang w:eastAsia="zh-CN"/>
        </w:rPr>
        <w:t xml:space="preserve"> </w:t>
      </w:r>
      <w:r w:rsidR="00C15664">
        <w:rPr>
          <w:rFonts w:hint="eastAsia"/>
          <w:lang w:eastAsia="zh-CN"/>
        </w:rPr>
        <w:t>t</w:t>
      </w:r>
      <w:r w:rsidR="00C15664">
        <w:rPr>
          <w:lang w:eastAsia="zh-CN"/>
        </w:rPr>
        <w:t xml:space="preserve">o avoiding </w:t>
      </w:r>
      <w:r w:rsidR="00C15664">
        <w:rPr>
          <w:rFonts w:hint="eastAsia"/>
          <w:lang w:eastAsia="zh-CN"/>
        </w:rPr>
        <w:t>repetitive</w:t>
      </w:r>
      <w:r w:rsidR="00C15664">
        <w:rPr>
          <w:lang w:eastAsia="zh-CN"/>
        </w:rPr>
        <w:t xml:space="preserve"> discussion.</w:t>
      </w:r>
    </w:p>
    <w:p w14:paraId="6058E00B" w14:textId="2065FACD" w:rsidR="004D36CE" w:rsidRPr="00C35040" w:rsidRDefault="00140B0F" w:rsidP="00C35040">
      <w:pPr>
        <w:pStyle w:val="3GPPText"/>
        <w:rPr>
          <w:lang w:eastAsia="zh-CN"/>
        </w:rPr>
      </w:pPr>
      <w:r>
        <w:rPr>
          <w:lang w:eastAsia="zh-CN"/>
        </w:rPr>
        <w:t>In</w:t>
      </w:r>
      <w:r w:rsidR="00411A2C" w:rsidRPr="00C35040">
        <w:rPr>
          <w:lang w:eastAsia="zh-CN"/>
        </w:rPr>
        <w:t xml:space="preserve"> Rel-17</w:t>
      </w:r>
      <w:r w:rsidR="00411A2C" w:rsidRPr="00C35040">
        <w:rPr>
          <w:rFonts w:hint="eastAsia"/>
          <w:lang w:eastAsia="zh-CN"/>
        </w:rPr>
        <w:t>,</w:t>
      </w:r>
      <w:r w:rsidR="00411A2C" w:rsidRPr="00C35040">
        <w:rPr>
          <w:lang w:eastAsia="zh-CN"/>
        </w:rPr>
        <w:t xml:space="preserve"> unified TCI framework </w:t>
      </w:r>
      <w:r w:rsidR="008A579A" w:rsidRPr="00C35040">
        <w:rPr>
          <w:lang w:eastAsia="zh-CN"/>
        </w:rPr>
        <w:t xml:space="preserve">for </w:t>
      </w:r>
      <w:r w:rsidR="00A9215A" w:rsidRPr="00C35040">
        <w:rPr>
          <w:rFonts w:hint="eastAsia"/>
          <w:lang w:eastAsia="zh-CN"/>
        </w:rPr>
        <w:t>single</w:t>
      </w:r>
      <w:r w:rsidR="006533C8" w:rsidRPr="00C35040">
        <w:rPr>
          <w:lang w:eastAsia="zh-CN"/>
        </w:rPr>
        <w:t>-</w:t>
      </w:r>
      <w:r w:rsidR="00A9215A" w:rsidRPr="00C35040">
        <w:rPr>
          <w:lang w:eastAsia="zh-CN"/>
        </w:rPr>
        <w:t>TRP</w:t>
      </w:r>
      <w:r w:rsidR="00313A71">
        <w:rPr>
          <w:lang w:eastAsia="zh-CN"/>
        </w:rPr>
        <w:t xml:space="preserve"> </w:t>
      </w:r>
      <w:r w:rsidR="00A9215A" w:rsidRPr="00C35040">
        <w:rPr>
          <w:lang w:eastAsia="zh-CN"/>
        </w:rPr>
        <w:t>(</w:t>
      </w:r>
      <w:r w:rsidR="00A9215A" w:rsidRPr="00C35040">
        <w:rPr>
          <w:rFonts w:hint="eastAsia"/>
          <w:lang w:eastAsia="zh-CN"/>
        </w:rPr>
        <w:t>s</w:t>
      </w:r>
      <w:r w:rsidR="00A9215A" w:rsidRPr="00C35040">
        <w:rPr>
          <w:lang w:eastAsia="zh-CN"/>
        </w:rPr>
        <w:t>TRP)</w:t>
      </w:r>
      <w:r w:rsidR="008A579A" w:rsidRPr="00C35040">
        <w:rPr>
          <w:lang w:eastAsia="zh-CN"/>
        </w:rPr>
        <w:t xml:space="preserve"> </w:t>
      </w:r>
      <w:r w:rsidR="00411A2C" w:rsidRPr="00C35040">
        <w:rPr>
          <w:rFonts w:hint="eastAsia"/>
          <w:lang w:eastAsia="zh-CN"/>
        </w:rPr>
        <w:t>p</w:t>
      </w:r>
      <w:r w:rsidR="00411A2C" w:rsidRPr="00C35040">
        <w:rPr>
          <w:lang w:eastAsia="zh-CN"/>
        </w:rPr>
        <w:t xml:space="preserve">rovide </w:t>
      </w:r>
      <w:r w:rsidR="00953CCA" w:rsidRPr="00C35040">
        <w:rPr>
          <w:lang w:eastAsia="zh-CN"/>
        </w:rPr>
        <w:t>optimized perfo</w:t>
      </w:r>
      <w:r w:rsidR="00B12F56" w:rsidRPr="00C35040">
        <w:rPr>
          <w:rFonts w:hint="eastAsia"/>
          <w:lang w:eastAsia="zh-CN"/>
        </w:rPr>
        <w:t>rmance</w:t>
      </w:r>
      <w:r w:rsidR="00B12F56" w:rsidRPr="00C35040">
        <w:rPr>
          <w:lang w:eastAsia="zh-CN"/>
        </w:rPr>
        <w:t xml:space="preserve"> to support common case</w:t>
      </w:r>
      <w:r w:rsidR="00B12F56" w:rsidRPr="00C35040">
        <w:rPr>
          <w:rFonts w:hint="eastAsia"/>
          <w:lang w:eastAsia="zh-CN"/>
        </w:rPr>
        <w:t>s</w:t>
      </w:r>
      <w:r w:rsidR="00AD04B2" w:rsidRPr="00C35040">
        <w:rPr>
          <w:lang w:eastAsia="zh-CN"/>
        </w:rPr>
        <w:t xml:space="preserve">, where a common TCI </w:t>
      </w:r>
      <w:r w:rsidR="00AD04B2" w:rsidRPr="00C35040">
        <w:rPr>
          <w:rFonts w:hint="eastAsia"/>
          <w:lang w:eastAsia="zh-CN"/>
        </w:rPr>
        <w:t>state</w:t>
      </w:r>
      <w:r w:rsidR="00711BF9" w:rsidRPr="00C35040">
        <w:rPr>
          <w:lang w:eastAsia="zh-CN"/>
        </w:rPr>
        <w:t xml:space="preserve"> </w:t>
      </w:r>
      <w:r w:rsidR="00AD04B2" w:rsidRPr="00C35040">
        <w:rPr>
          <w:lang w:eastAsia="zh-CN"/>
        </w:rPr>
        <w:t xml:space="preserve">can </w:t>
      </w:r>
      <w:proofErr w:type="gramStart"/>
      <w:r w:rsidR="00AD04B2" w:rsidRPr="00C35040">
        <w:rPr>
          <w:lang w:eastAsia="zh-CN"/>
        </w:rPr>
        <w:t>be indicated</w:t>
      </w:r>
      <w:proofErr w:type="gramEnd"/>
      <w:r w:rsidR="00AD04B2" w:rsidRPr="00C35040">
        <w:rPr>
          <w:lang w:eastAsia="zh-CN"/>
        </w:rPr>
        <w:t xml:space="preserve"> for transmission or reception, which </w:t>
      </w:r>
      <w:r w:rsidR="00AD04B2" w:rsidRPr="00C35040">
        <w:rPr>
          <w:rFonts w:hint="eastAsia"/>
          <w:lang w:eastAsia="zh-CN"/>
        </w:rPr>
        <w:t>reduce</w:t>
      </w:r>
      <w:r w:rsidR="00AD04B2" w:rsidRPr="00C35040">
        <w:rPr>
          <w:lang w:eastAsia="zh-CN"/>
        </w:rPr>
        <w:t xml:space="preserve">s </w:t>
      </w:r>
      <w:r w:rsidR="00711BF9" w:rsidRPr="00C35040">
        <w:rPr>
          <w:rFonts w:hint="eastAsia"/>
          <w:lang w:eastAsia="zh-CN"/>
        </w:rPr>
        <w:t>un</w:t>
      </w:r>
      <w:r w:rsidR="00711BF9" w:rsidRPr="00C35040">
        <w:rPr>
          <w:lang w:eastAsia="zh-CN"/>
        </w:rPr>
        <w:t xml:space="preserve">necessary </w:t>
      </w:r>
      <w:r w:rsidR="00AD04B2" w:rsidRPr="00C35040">
        <w:rPr>
          <w:lang w:eastAsia="zh-CN"/>
        </w:rPr>
        <w:t xml:space="preserve">signaling </w:t>
      </w:r>
      <w:r w:rsidR="00AD04B2" w:rsidRPr="00C35040">
        <w:rPr>
          <w:rFonts w:hint="eastAsia"/>
          <w:lang w:eastAsia="zh-CN"/>
        </w:rPr>
        <w:t>overhead</w:t>
      </w:r>
      <w:r w:rsidR="00AD04B2" w:rsidRPr="00C35040">
        <w:rPr>
          <w:lang w:eastAsia="zh-CN"/>
        </w:rPr>
        <w:t>.</w:t>
      </w:r>
      <w:r w:rsidR="00711BF9" w:rsidRPr="00C35040">
        <w:rPr>
          <w:lang w:eastAsia="zh-CN"/>
        </w:rPr>
        <w:t xml:space="preserve"> T</w:t>
      </w:r>
      <w:r w:rsidR="00711BF9" w:rsidRPr="00C35040">
        <w:rPr>
          <w:rFonts w:hint="eastAsia"/>
          <w:lang w:eastAsia="zh-CN"/>
        </w:rPr>
        <w:t>he</w:t>
      </w:r>
      <w:r w:rsidR="00711BF9" w:rsidRPr="00C35040">
        <w:rPr>
          <w:lang w:eastAsia="zh-CN"/>
        </w:rPr>
        <w:t xml:space="preserve"> common TCI state </w:t>
      </w:r>
      <w:r w:rsidR="00711BF9" w:rsidRPr="00C35040">
        <w:rPr>
          <w:rFonts w:hint="eastAsia"/>
          <w:lang w:eastAsia="zh-CN"/>
        </w:rPr>
        <w:t>coul</w:t>
      </w:r>
      <w:r w:rsidR="00711BF9" w:rsidRPr="00C35040">
        <w:rPr>
          <w:lang w:eastAsia="zh-CN"/>
        </w:rPr>
        <w:t xml:space="preserve">d </w:t>
      </w:r>
      <w:proofErr w:type="gramStart"/>
      <w:r w:rsidR="00711BF9" w:rsidRPr="00C35040">
        <w:rPr>
          <w:rFonts w:hint="eastAsia"/>
          <w:lang w:eastAsia="zh-CN"/>
        </w:rPr>
        <w:t>be</w:t>
      </w:r>
      <w:r w:rsidR="00711BF9" w:rsidRPr="00C35040">
        <w:rPr>
          <w:lang w:eastAsia="zh-CN"/>
        </w:rPr>
        <w:t xml:space="preserve"> </w:t>
      </w:r>
      <w:r w:rsidR="00081142" w:rsidRPr="00C35040">
        <w:rPr>
          <w:lang w:eastAsia="zh-CN"/>
        </w:rPr>
        <w:t>taken</w:t>
      </w:r>
      <w:proofErr w:type="gramEnd"/>
      <w:r w:rsidR="00081142" w:rsidRPr="00C35040">
        <w:rPr>
          <w:lang w:eastAsia="zh-CN"/>
        </w:rPr>
        <w:t xml:space="preserve"> from </w:t>
      </w:r>
      <w:r w:rsidR="00711BF9" w:rsidRPr="00C35040">
        <w:rPr>
          <w:lang w:eastAsia="zh-CN"/>
        </w:rPr>
        <w:t xml:space="preserve">joint </w:t>
      </w:r>
      <w:r w:rsidR="00711BF9" w:rsidRPr="00C35040">
        <w:rPr>
          <w:rFonts w:hint="eastAsia"/>
          <w:lang w:eastAsia="zh-CN"/>
        </w:rPr>
        <w:t>or</w:t>
      </w:r>
      <w:r w:rsidR="00711BF9" w:rsidRPr="00C35040">
        <w:rPr>
          <w:lang w:eastAsia="zh-CN"/>
        </w:rPr>
        <w:t xml:space="preserve"> DL</w:t>
      </w:r>
      <w:r w:rsidR="00081142" w:rsidRPr="00C35040">
        <w:rPr>
          <w:lang w:eastAsia="zh-CN"/>
        </w:rPr>
        <w:t xml:space="preserve"> TCI </w:t>
      </w:r>
      <w:r w:rsidR="00081142" w:rsidRPr="00C35040">
        <w:rPr>
          <w:rFonts w:hint="eastAsia"/>
          <w:lang w:eastAsia="zh-CN"/>
        </w:rPr>
        <w:t>state</w:t>
      </w:r>
      <w:r w:rsidR="00711BF9" w:rsidRPr="00C35040">
        <w:rPr>
          <w:lang w:eastAsia="zh-CN"/>
        </w:rPr>
        <w:t xml:space="preserve"> </w:t>
      </w:r>
      <w:r w:rsidR="00081142" w:rsidRPr="00C35040">
        <w:rPr>
          <w:lang w:eastAsia="zh-CN"/>
        </w:rPr>
        <w:t xml:space="preserve">list </w:t>
      </w:r>
      <w:r w:rsidR="00081142" w:rsidRPr="00C35040">
        <w:rPr>
          <w:rFonts w:hint="eastAsia"/>
          <w:lang w:eastAsia="zh-CN"/>
        </w:rPr>
        <w:t>or</w:t>
      </w:r>
      <w:r w:rsidR="00081142" w:rsidRPr="00C35040">
        <w:rPr>
          <w:lang w:eastAsia="zh-CN"/>
        </w:rPr>
        <w:t xml:space="preserve"> from UL TCI </w:t>
      </w:r>
      <w:r w:rsidR="00081142" w:rsidRPr="00C35040">
        <w:rPr>
          <w:rFonts w:hint="eastAsia"/>
          <w:lang w:eastAsia="zh-CN"/>
        </w:rPr>
        <w:t>state</w:t>
      </w:r>
      <w:r w:rsidR="00081142" w:rsidRPr="00C35040">
        <w:rPr>
          <w:lang w:eastAsia="zh-CN"/>
        </w:rPr>
        <w:t xml:space="preserve"> list.</w:t>
      </w:r>
    </w:p>
    <w:p w14:paraId="5782C419" w14:textId="2AB4D37C" w:rsidR="00212D9D" w:rsidRPr="00C35040" w:rsidRDefault="00313A71" w:rsidP="00C35040">
      <w:pPr>
        <w:pStyle w:val="3GPPText"/>
        <w:rPr>
          <w:lang w:eastAsia="zh-CN"/>
        </w:rPr>
      </w:pPr>
      <w:r w:rsidRPr="00C35040">
        <w:rPr>
          <w:lang w:eastAsia="zh-CN"/>
        </w:rPr>
        <w:t>Furthermore</w:t>
      </w:r>
      <w:r w:rsidR="00466E2C" w:rsidRPr="00C35040">
        <w:rPr>
          <w:lang w:eastAsia="zh-CN"/>
        </w:rPr>
        <w:t xml:space="preserve">, unified TCI framework in Rel-18 </w:t>
      </w:r>
      <w:proofErr w:type="gramStart"/>
      <w:r w:rsidR="00466E2C" w:rsidRPr="00C35040">
        <w:rPr>
          <w:lang w:eastAsia="zh-CN"/>
        </w:rPr>
        <w:t>is extended</w:t>
      </w:r>
      <w:proofErr w:type="gramEnd"/>
      <w:r w:rsidR="00466E2C" w:rsidRPr="00C35040">
        <w:rPr>
          <w:lang w:eastAsia="zh-CN"/>
        </w:rPr>
        <w:t xml:space="preserve"> </w:t>
      </w:r>
      <w:r w:rsidR="006A2A6A" w:rsidRPr="00C35040">
        <w:rPr>
          <w:rFonts w:hint="eastAsia"/>
          <w:lang w:eastAsia="zh-CN"/>
        </w:rPr>
        <w:t>to</w:t>
      </w:r>
      <w:r w:rsidR="006A2A6A" w:rsidRPr="00C35040">
        <w:rPr>
          <w:lang w:eastAsia="zh-CN"/>
        </w:rPr>
        <w:t xml:space="preserve"> </w:t>
      </w:r>
      <w:r w:rsidR="00466E2C" w:rsidRPr="00C35040">
        <w:rPr>
          <w:lang w:eastAsia="zh-CN"/>
        </w:rPr>
        <w:t>mTRP.</w:t>
      </w:r>
      <w:r w:rsidR="006533C8" w:rsidRPr="00C35040">
        <w:rPr>
          <w:lang w:eastAsia="zh-CN"/>
        </w:rPr>
        <w:t xml:space="preserve"> </w:t>
      </w:r>
      <w:proofErr w:type="gramStart"/>
      <w:r w:rsidR="006533C8" w:rsidRPr="00C35040">
        <w:rPr>
          <w:lang w:eastAsia="zh-CN"/>
        </w:rPr>
        <w:t>S</w:t>
      </w:r>
      <w:r w:rsidR="006533C8" w:rsidRPr="00C35040">
        <w:rPr>
          <w:rFonts w:hint="eastAsia"/>
          <w:lang w:eastAsia="zh-CN"/>
        </w:rPr>
        <w:t>imilar</w:t>
      </w:r>
      <w:r w:rsidR="006533C8" w:rsidRPr="00C35040">
        <w:rPr>
          <w:lang w:eastAsia="zh-CN"/>
        </w:rPr>
        <w:t xml:space="preserve"> to</w:t>
      </w:r>
      <w:proofErr w:type="gramEnd"/>
      <w:r w:rsidR="006533C8" w:rsidRPr="00C35040">
        <w:rPr>
          <w:lang w:eastAsia="zh-CN"/>
        </w:rPr>
        <w:t xml:space="preserve"> mTRP in R</w:t>
      </w:r>
      <w:r w:rsidR="006533C8" w:rsidRPr="00C35040">
        <w:rPr>
          <w:rFonts w:hint="eastAsia"/>
          <w:lang w:eastAsia="zh-CN"/>
        </w:rPr>
        <w:t>el</w:t>
      </w:r>
      <w:r w:rsidR="006533C8" w:rsidRPr="00C35040">
        <w:rPr>
          <w:lang w:eastAsia="zh-CN"/>
        </w:rPr>
        <w:t xml:space="preserve">-16, appropriate TCI </w:t>
      </w:r>
      <w:r w:rsidR="006533C8" w:rsidRPr="00C35040">
        <w:rPr>
          <w:rFonts w:hint="eastAsia"/>
          <w:lang w:eastAsia="zh-CN"/>
        </w:rPr>
        <w:t>state</w:t>
      </w:r>
      <w:r w:rsidR="006533C8" w:rsidRPr="00C35040">
        <w:rPr>
          <w:lang w:eastAsia="zh-CN"/>
        </w:rPr>
        <w:t xml:space="preserve">(s) </w:t>
      </w:r>
      <w:r w:rsidR="007C6A3A" w:rsidRPr="00C35040">
        <w:rPr>
          <w:lang w:eastAsia="zh-CN"/>
        </w:rPr>
        <w:t>in R</w:t>
      </w:r>
      <w:r w:rsidR="007C6A3A" w:rsidRPr="00C35040">
        <w:rPr>
          <w:rFonts w:hint="eastAsia"/>
          <w:lang w:eastAsia="zh-CN"/>
        </w:rPr>
        <w:t>el</w:t>
      </w:r>
      <w:r w:rsidR="007C6A3A" w:rsidRPr="00C35040">
        <w:rPr>
          <w:lang w:eastAsia="zh-CN"/>
        </w:rPr>
        <w:t xml:space="preserve">-18 </w:t>
      </w:r>
      <w:r w:rsidR="006533C8" w:rsidRPr="00C35040">
        <w:rPr>
          <w:lang w:eastAsia="zh-CN"/>
        </w:rPr>
        <w:t>still could be select</w:t>
      </w:r>
      <w:r w:rsidR="008341C9" w:rsidRPr="00C35040">
        <w:rPr>
          <w:lang w:eastAsia="zh-CN"/>
        </w:rPr>
        <w:t>ed</w:t>
      </w:r>
      <w:r w:rsidR="006533C8" w:rsidRPr="00C35040">
        <w:rPr>
          <w:lang w:eastAsia="zh-CN"/>
        </w:rPr>
        <w:t xml:space="preserve"> from the </w:t>
      </w:r>
      <w:r w:rsidR="006533C8" w:rsidRPr="00C35040">
        <w:rPr>
          <w:rFonts w:hint="eastAsia"/>
          <w:lang w:eastAsia="zh-CN"/>
        </w:rPr>
        <w:t>joint</w:t>
      </w:r>
      <w:r w:rsidR="006533C8" w:rsidRPr="00C35040">
        <w:rPr>
          <w:lang w:eastAsia="zh-CN"/>
        </w:rPr>
        <w:t xml:space="preserve"> or DL TCI state </w:t>
      </w:r>
      <w:r w:rsidR="006533C8" w:rsidRPr="00C35040">
        <w:rPr>
          <w:rFonts w:hint="eastAsia"/>
          <w:lang w:eastAsia="zh-CN"/>
        </w:rPr>
        <w:t>list</w:t>
      </w:r>
      <w:r w:rsidR="006533C8" w:rsidRPr="00C35040">
        <w:rPr>
          <w:lang w:eastAsia="zh-CN"/>
        </w:rPr>
        <w:t xml:space="preserve"> </w:t>
      </w:r>
      <w:r w:rsidR="006533C8" w:rsidRPr="00C35040">
        <w:rPr>
          <w:rFonts w:hint="eastAsia"/>
          <w:lang w:eastAsia="zh-CN"/>
        </w:rPr>
        <w:t>or</w:t>
      </w:r>
      <w:r w:rsidR="006533C8" w:rsidRPr="00C35040">
        <w:rPr>
          <w:lang w:eastAsia="zh-CN"/>
        </w:rPr>
        <w:t xml:space="preserve">/and UL TCI </w:t>
      </w:r>
      <w:r w:rsidR="006533C8" w:rsidRPr="00C35040">
        <w:rPr>
          <w:rFonts w:hint="eastAsia"/>
          <w:lang w:eastAsia="zh-CN"/>
        </w:rPr>
        <w:t>state</w:t>
      </w:r>
      <w:r w:rsidR="006533C8" w:rsidRPr="00C35040">
        <w:rPr>
          <w:lang w:eastAsia="zh-CN"/>
        </w:rPr>
        <w:t xml:space="preserve"> list to activate/indicate </w:t>
      </w:r>
      <w:r w:rsidR="006533C8" w:rsidRPr="00C35040">
        <w:rPr>
          <w:rFonts w:hint="eastAsia"/>
          <w:lang w:eastAsia="zh-CN"/>
        </w:rPr>
        <w:t>for</w:t>
      </w:r>
      <w:r w:rsidR="006533C8" w:rsidRPr="00C35040">
        <w:rPr>
          <w:lang w:eastAsia="zh-CN"/>
        </w:rPr>
        <w:t xml:space="preserve"> each of the TRP</w:t>
      </w:r>
      <w:r w:rsidR="005A7BD8">
        <w:rPr>
          <w:lang w:eastAsia="zh-CN"/>
        </w:rPr>
        <w:t>s</w:t>
      </w:r>
      <w:r w:rsidR="006533C8" w:rsidRPr="00C35040">
        <w:rPr>
          <w:lang w:eastAsia="zh-CN"/>
        </w:rPr>
        <w:t xml:space="preserve">. </w:t>
      </w:r>
      <w:r w:rsidR="006A26F8" w:rsidRPr="00C35040">
        <w:rPr>
          <w:lang w:eastAsia="zh-CN"/>
        </w:rPr>
        <w:t xml:space="preserve">We </w:t>
      </w:r>
      <w:r w:rsidR="006A26F8" w:rsidRPr="00C35040">
        <w:rPr>
          <w:rFonts w:hint="eastAsia"/>
          <w:lang w:eastAsia="zh-CN"/>
        </w:rPr>
        <w:t>d</w:t>
      </w:r>
      <w:r w:rsidR="006A26F8" w:rsidRPr="00C35040">
        <w:rPr>
          <w:lang w:eastAsia="zh-CN"/>
        </w:rPr>
        <w:t xml:space="preserve">o not see any </w:t>
      </w:r>
      <w:r w:rsidR="006A26F8" w:rsidRPr="00C35040">
        <w:rPr>
          <w:rFonts w:hint="eastAsia"/>
          <w:lang w:eastAsia="zh-CN"/>
        </w:rPr>
        <w:t>convicti</w:t>
      </w:r>
      <w:r w:rsidR="006A26F8" w:rsidRPr="00C35040">
        <w:rPr>
          <w:lang w:eastAsia="zh-CN"/>
        </w:rPr>
        <w:t xml:space="preserve">ve benefits to </w:t>
      </w:r>
      <w:r w:rsidR="006A26F8" w:rsidRPr="00C35040">
        <w:rPr>
          <w:rFonts w:hint="eastAsia"/>
          <w:lang w:eastAsia="zh-CN"/>
        </w:rPr>
        <w:t>in</w:t>
      </w:r>
      <w:r w:rsidR="006A26F8" w:rsidRPr="00C35040">
        <w:rPr>
          <w:lang w:eastAsia="zh-CN"/>
        </w:rPr>
        <w:t>troduce TCI s</w:t>
      </w:r>
      <w:r w:rsidR="006A26F8" w:rsidRPr="00C35040">
        <w:rPr>
          <w:rFonts w:hint="eastAsia"/>
          <w:lang w:eastAsia="zh-CN"/>
        </w:rPr>
        <w:t>tate</w:t>
      </w:r>
      <w:r w:rsidR="006A26F8" w:rsidRPr="00C35040">
        <w:rPr>
          <w:lang w:eastAsia="zh-CN"/>
        </w:rPr>
        <w:t xml:space="preserve"> lists </w:t>
      </w:r>
      <w:r w:rsidR="004A3187">
        <w:rPr>
          <w:rFonts w:hint="eastAsia"/>
          <w:lang w:eastAsia="zh-CN"/>
        </w:rPr>
        <w:t>for</w:t>
      </w:r>
      <w:r w:rsidR="004A3187">
        <w:rPr>
          <w:lang w:eastAsia="zh-CN"/>
        </w:rPr>
        <w:t xml:space="preserve"> </w:t>
      </w:r>
      <w:r w:rsidR="006A26F8" w:rsidRPr="00C35040">
        <w:rPr>
          <w:rFonts w:hint="eastAsia"/>
          <w:lang w:eastAsia="zh-CN"/>
        </w:rPr>
        <w:t>per</w:t>
      </w:r>
      <w:r w:rsidR="006A26F8" w:rsidRPr="00C35040">
        <w:rPr>
          <w:lang w:eastAsia="zh-CN"/>
        </w:rPr>
        <w:t xml:space="preserve"> TRP</w:t>
      </w:r>
      <w:r w:rsidR="006A26F8" w:rsidRPr="00C35040">
        <w:rPr>
          <w:rFonts w:hint="eastAsia"/>
          <w:lang w:eastAsia="zh-CN"/>
        </w:rPr>
        <w:t>,</w:t>
      </w:r>
      <w:r w:rsidR="006A26F8" w:rsidRPr="00C35040">
        <w:rPr>
          <w:lang w:eastAsia="zh-CN"/>
        </w:rPr>
        <w:t xml:space="preserve"> </w:t>
      </w:r>
      <w:r w:rsidR="006A26F8" w:rsidRPr="00C35040">
        <w:rPr>
          <w:rFonts w:hint="eastAsia"/>
          <w:lang w:eastAsia="zh-CN"/>
        </w:rPr>
        <w:t>w</w:t>
      </w:r>
      <w:r w:rsidR="006A26F8" w:rsidRPr="00C35040">
        <w:rPr>
          <w:lang w:eastAsia="zh-CN"/>
        </w:rPr>
        <w:t>hic</w:t>
      </w:r>
      <w:r w:rsidR="006A26F8" w:rsidRPr="00C35040">
        <w:rPr>
          <w:rFonts w:hint="eastAsia"/>
          <w:lang w:eastAsia="zh-CN"/>
        </w:rPr>
        <w:t>h</w:t>
      </w:r>
      <w:r w:rsidR="006A26F8" w:rsidRPr="00C35040">
        <w:rPr>
          <w:lang w:eastAsia="zh-CN"/>
        </w:rPr>
        <w:t xml:space="preserve"> will </w:t>
      </w:r>
      <w:r w:rsidR="00D3227C" w:rsidRPr="00C35040">
        <w:rPr>
          <w:rFonts w:hint="eastAsia"/>
          <w:lang w:eastAsia="zh-CN"/>
        </w:rPr>
        <w:t>add</w:t>
      </w:r>
      <w:r w:rsidR="00D3227C" w:rsidRPr="00C35040">
        <w:rPr>
          <w:lang w:eastAsia="zh-CN"/>
        </w:rPr>
        <w:t xml:space="preserve"> complex</w:t>
      </w:r>
      <w:r w:rsidR="00D3227C" w:rsidRPr="00C35040">
        <w:rPr>
          <w:rFonts w:hint="eastAsia"/>
          <w:lang w:eastAsia="zh-CN"/>
        </w:rPr>
        <w:t>ity</w:t>
      </w:r>
      <w:r w:rsidR="00D3227C" w:rsidRPr="00C35040">
        <w:rPr>
          <w:lang w:eastAsia="zh-CN"/>
        </w:rPr>
        <w:t>.</w:t>
      </w:r>
    </w:p>
    <w:p w14:paraId="2009B6D8" w14:textId="768EDC71" w:rsidR="00B03082" w:rsidRPr="00C35040" w:rsidRDefault="00B03082" w:rsidP="00C35040">
      <w:pPr>
        <w:pStyle w:val="3GPPText"/>
        <w:rPr>
          <w:lang w:eastAsia="zh-CN"/>
        </w:rPr>
      </w:pPr>
      <w:r w:rsidRPr="00C35040">
        <w:rPr>
          <w:rFonts w:hint="eastAsia"/>
          <w:lang w:eastAsia="zh-CN"/>
        </w:rPr>
        <w:t>So,</w:t>
      </w:r>
      <w:r w:rsidRPr="00C35040">
        <w:rPr>
          <w:lang w:eastAsia="zh-CN"/>
        </w:rPr>
        <w:t xml:space="preserve"> </w:t>
      </w:r>
      <w:r w:rsidR="004D22EA" w:rsidRPr="00C35040">
        <w:rPr>
          <w:lang w:eastAsia="zh-CN"/>
        </w:rPr>
        <w:t>for</w:t>
      </w:r>
      <w:r w:rsidRPr="00C35040">
        <w:rPr>
          <w:lang w:eastAsia="zh-CN"/>
        </w:rPr>
        <w:t xml:space="preserve"> Rel-18 RRC-configured TCI state lists</w:t>
      </w:r>
      <w:r w:rsidRPr="00C35040">
        <w:rPr>
          <w:rFonts w:hint="eastAsia"/>
          <w:lang w:eastAsia="zh-CN"/>
        </w:rPr>
        <w:t>,</w:t>
      </w:r>
      <w:r w:rsidRPr="00C35040">
        <w:rPr>
          <w:lang w:eastAsia="zh-CN"/>
        </w:rPr>
        <w:t xml:space="preserve"> </w:t>
      </w:r>
      <w:r w:rsidRPr="00C35040">
        <w:rPr>
          <w:rFonts w:hint="eastAsia"/>
          <w:lang w:eastAsia="zh-CN"/>
        </w:rPr>
        <w:t>there</w:t>
      </w:r>
      <w:r w:rsidRPr="00C35040">
        <w:rPr>
          <w:lang w:eastAsia="zh-CN"/>
        </w:rPr>
        <w:t xml:space="preserve"> is no need to </w:t>
      </w:r>
      <w:r w:rsidRPr="00C35040">
        <w:rPr>
          <w:rFonts w:hint="eastAsia"/>
          <w:lang w:eastAsia="zh-CN"/>
        </w:rPr>
        <w:t>configure</w:t>
      </w:r>
      <w:r w:rsidRPr="00C35040">
        <w:rPr>
          <w:lang w:eastAsia="zh-CN"/>
        </w:rPr>
        <w:t xml:space="preserve"> TCI list </w:t>
      </w:r>
      <w:r w:rsidRPr="00C35040">
        <w:rPr>
          <w:rFonts w:hint="eastAsia"/>
          <w:lang w:eastAsia="zh-CN"/>
        </w:rPr>
        <w:t>for</w:t>
      </w:r>
      <w:r w:rsidRPr="00C35040">
        <w:rPr>
          <w:lang w:eastAsia="zh-CN"/>
        </w:rPr>
        <w:t xml:space="preserve"> each TRP, instead</w:t>
      </w:r>
      <w:r w:rsidRPr="00C35040">
        <w:rPr>
          <w:rFonts w:hint="eastAsia"/>
          <w:lang w:eastAsia="zh-CN"/>
        </w:rPr>
        <w:t>,</w:t>
      </w:r>
      <w:r w:rsidRPr="00C35040">
        <w:rPr>
          <w:lang w:eastAsia="zh-CN"/>
        </w:rPr>
        <w:t xml:space="preserve"> </w:t>
      </w:r>
      <w:r w:rsidRPr="00C35040">
        <w:rPr>
          <w:rFonts w:hint="eastAsia"/>
          <w:lang w:eastAsia="zh-CN"/>
        </w:rPr>
        <w:t>it</w:t>
      </w:r>
      <w:r w:rsidRPr="00C35040">
        <w:rPr>
          <w:lang w:eastAsia="zh-CN"/>
        </w:rPr>
        <w:t xml:space="preserve"> could be a baseline to </w:t>
      </w:r>
      <w:r w:rsidRPr="00C35040">
        <w:rPr>
          <w:rFonts w:hint="eastAsia"/>
          <w:lang w:eastAsia="zh-CN"/>
        </w:rPr>
        <w:t>reuse</w:t>
      </w:r>
      <w:r w:rsidRPr="00C35040">
        <w:rPr>
          <w:lang w:eastAsia="zh-CN"/>
        </w:rPr>
        <w:t xml:space="preserve"> the R</w:t>
      </w:r>
      <w:r w:rsidRPr="00C35040">
        <w:rPr>
          <w:rFonts w:hint="eastAsia"/>
          <w:lang w:eastAsia="zh-CN"/>
        </w:rPr>
        <w:t>el</w:t>
      </w:r>
      <w:r w:rsidRPr="00C35040">
        <w:rPr>
          <w:lang w:eastAsia="zh-CN"/>
        </w:rPr>
        <w:t xml:space="preserve">-17 design, </w:t>
      </w:r>
      <w:r w:rsidR="00313A71" w:rsidRPr="00C35040">
        <w:rPr>
          <w:lang w:eastAsia="zh-CN"/>
        </w:rPr>
        <w:t>i.e.,</w:t>
      </w:r>
      <w:r w:rsidRPr="00C35040">
        <w:rPr>
          <w:lang w:eastAsia="zh-CN"/>
        </w:rPr>
        <w:t xml:space="preserve"> one list </w:t>
      </w:r>
      <w:r w:rsidR="00260316">
        <w:rPr>
          <w:lang w:eastAsia="zh-CN"/>
        </w:rPr>
        <w:t>of</w:t>
      </w:r>
      <w:r w:rsidRPr="00C35040">
        <w:rPr>
          <w:lang w:eastAsia="zh-CN"/>
        </w:rPr>
        <w:t xml:space="preserve"> joint</w:t>
      </w:r>
      <w:r w:rsidRPr="00C35040">
        <w:rPr>
          <w:rFonts w:hint="eastAsia"/>
          <w:lang w:eastAsia="zh-CN"/>
        </w:rPr>
        <w:t>/</w:t>
      </w:r>
      <w:r w:rsidRPr="00C35040">
        <w:rPr>
          <w:lang w:eastAsia="zh-CN"/>
        </w:rPr>
        <w:t>DL TCI state</w:t>
      </w:r>
      <w:r w:rsidR="00260316">
        <w:rPr>
          <w:lang w:eastAsia="zh-CN"/>
        </w:rPr>
        <w:t>(</w:t>
      </w:r>
      <w:r w:rsidR="00260316">
        <w:rPr>
          <w:rFonts w:hint="eastAsia"/>
          <w:lang w:eastAsia="zh-CN"/>
        </w:rPr>
        <w:t>s</w:t>
      </w:r>
      <w:r w:rsidR="00260316">
        <w:rPr>
          <w:lang w:eastAsia="zh-CN"/>
        </w:rPr>
        <w:t>)</w:t>
      </w:r>
      <w:r w:rsidRPr="00C35040">
        <w:rPr>
          <w:lang w:eastAsia="zh-CN"/>
        </w:rPr>
        <w:t xml:space="preserve"> and </w:t>
      </w:r>
      <w:r w:rsidRPr="00C35040">
        <w:rPr>
          <w:rFonts w:hint="eastAsia"/>
          <w:lang w:eastAsia="zh-CN"/>
        </w:rPr>
        <w:t>one</w:t>
      </w:r>
      <w:r w:rsidRPr="00C35040">
        <w:rPr>
          <w:lang w:eastAsia="zh-CN"/>
        </w:rPr>
        <w:t xml:space="preserve"> list </w:t>
      </w:r>
      <w:r w:rsidR="00260316">
        <w:rPr>
          <w:rFonts w:hint="eastAsia"/>
          <w:lang w:eastAsia="zh-CN"/>
        </w:rPr>
        <w:t>of</w:t>
      </w:r>
      <w:r w:rsidR="00260316">
        <w:rPr>
          <w:lang w:eastAsia="zh-CN"/>
        </w:rPr>
        <w:t xml:space="preserve"> </w:t>
      </w:r>
      <w:r w:rsidRPr="00C35040">
        <w:rPr>
          <w:lang w:eastAsia="zh-CN"/>
        </w:rPr>
        <w:t>UL TCI stat</w:t>
      </w:r>
      <w:r w:rsidRPr="00C35040">
        <w:rPr>
          <w:rFonts w:hint="eastAsia"/>
          <w:lang w:eastAsia="zh-CN"/>
        </w:rPr>
        <w:t>e</w:t>
      </w:r>
      <w:r w:rsidR="00260316">
        <w:rPr>
          <w:lang w:eastAsia="zh-CN"/>
        </w:rPr>
        <w:t>(</w:t>
      </w:r>
      <w:r w:rsidR="00260316">
        <w:rPr>
          <w:rFonts w:hint="eastAsia"/>
          <w:lang w:eastAsia="zh-CN"/>
        </w:rPr>
        <w:t>s</w:t>
      </w:r>
      <w:r w:rsidR="00260316">
        <w:rPr>
          <w:lang w:eastAsia="zh-CN"/>
        </w:rPr>
        <w:t>)</w:t>
      </w:r>
      <w:r w:rsidRPr="00C35040">
        <w:rPr>
          <w:lang w:eastAsia="zh-CN"/>
        </w:rPr>
        <w:t xml:space="preserve"> </w:t>
      </w:r>
      <w:r w:rsidRPr="00C35040">
        <w:rPr>
          <w:rFonts w:hint="eastAsia"/>
          <w:lang w:eastAsia="zh-CN"/>
        </w:rPr>
        <w:t>for</w:t>
      </w:r>
      <w:r w:rsidRPr="00C35040">
        <w:rPr>
          <w:lang w:eastAsia="zh-CN"/>
        </w:rPr>
        <w:t xml:space="preserve"> both TRP</w:t>
      </w:r>
      <w:r w:rsidRPr="00C35040">
        <w:rPr>
          <w:rFonts w:hint="eastAsia"/>
          <w:lang w:eastAsia="zh-CN"/>
        </w:rPr>
        <w:t>s</w:t>
      </w:r>
      <w:r w:rsidR="004C2425" w:rsidRPr="00C35040">
        <w:rPr>
          <w:lang w:eastAsia="zh-CN"/>
        </w:rPr>
        <w:t>.</w:t>
      </w:r>
    </w:p>
    <w:p w14:paraId="40133111" w14:textId="0E8F2D6E" w:rsidR="005565AA" w:rsidRPr="00651A23" w:rsidRDefault="00AA7E16" w:rsidP="00CB4175">
      <w:pPr>
        <w:pStyle w:val="Proposal"/>
        <w:numPr>
          <w:ilvl w:val="0"/>
          <w:numId w:val="24"/>
        </w:numPr>
        <w:tabs>
          <w:tab w:val="clear" w:pos="1701"/>
        </w:tabs>
        <w:spacing w:before="100" w:beforeAutospacing="1"/>
        <w:rPr>
          <w:rFonts w:ascii="Times New Roman" w:eastAsia="宋体" w:hAnsi="Times New Roman"/>
          <w:sz w:val="22"/>
          <w:szCs w:val="22"/>
        </w:rPr>
      </w:pPr>
      <w:r w:rsidRPr="00651A23">
        <w:rPr>
          <w:rFonts w:ascii="Times New Roman" w:eastAsia="宋体" w:hAnsi="Times New Roman"/>
          <w:sz w:val="22"/>
          <w:szCs w:val="22"/>
        </w:rPr>
        <w:t>Fo</w:t>
      </w:r>
      <w:r w:rsidR="004D22EA" w:rsidRPr="00651A23">
        <w:rPr>
          <w:rFonts w:ascii="Times New Roman" w:eastAsia="宋体" w:hAnsi="Times New Roman"/>
          <w:sz w:val="22"/>
          <w:szCs w:val="22"/>
        </w:rPr>
        <w:t>r Rel-18 RRC</w:t>
      </w:r>
      <w:r w:rsidR="00BF054F" w:rsidRPr="00651A23">
        <w:rPr>
          <w:rFonts w:ascii="Times New Roman" w:eastAsia="宋体" w:hAnsi="Times New Roman"/>
          <w:sz w:val="22"/>
          <w:szCs w:val="22"/>
        </w:rPr>
        <w:t xml:space="preserve"> </w:t>
      </w:r>
      <w:r w:rsidR="004D22EA" w:rsidRPr="00651A23">
        <w:rPr>
          <w:rFonts w:ascii="Times New Roman" w:eastAsia="宋体" w:hAnsi="Times New Roman"/>
          <w:sz w:val="22"/>
          <w:szCs w:val="22"/>
        </w:rPr>
        <w:t>configured TCI state lists, there is no need to configure TCI list</w:t>
      </w:r>
      <w:r w:rsidR="008341C9" w:rsidRPr="00651A23">
        <w:rPr>
          <w:rFonts w:ascii="Times New Roman" w:eastAsia="宋体" w:hAnsi="Times New Roman"/>
          <w:sz w:val="22"/>
          <w:szCs w:val="22"/>
        </w:rPr>
        <w:t>(s)</w:t>
      </w:r>
      <w:r w:rsidR="004D22EA" w:rsidRPr="00651A23">
        <w:rPr>
          <w:rFonts w:ascii="Times New Roman" w:eastAsia="宋体" w:hAnsi="Times New Roman"/>
          <w:sz w:val="22"/>
          <w:szCs w:val="22"/>
        </w:rPr>
        <w:t xml:space="preserve"> for each TRP, instead, it could be a baseline to reuse the Rel-17 design, i.e.</w:t>
      </w:r>
      <w:r w:rsidR="00BF054F" w:rsidRPr="00651A23">
        <w:rPr>
          <w:rFonts w:ascii="Times New Roman" w:eastAsia="宋体" w:hAnsi="Times New Roman"/>
          <w:sz w:val="22"/>
          <w:szCs w:val="22"/>
        </w:rPr>
        <w:t>,</w:t>
      </w:r>
      <w:r w:rsidR="004D22EA" w:rsidRPr="00651A23">
        <w:rPr>
          <w:rFonts w:ascii="Times New Roman" w:eastAsia="宋体" w:hAnsi="Times New Roman"/>
          <w:sz w:val="22"/>
          <w:szCs w:val="22"/>
        </w:rPr>
        <w:t xml:space="preserve"> one list </w:t>
      </w:r>
      <w:r w:rsidR="00A61DEE" w:rsidRPr="00651A23">
        <w:rPr>
          <w:rFonts w:ascii="Times New Roman" w:eastAsia="宋体" w:hAnsi="Times New Roman"/>
          <w:sz w:val="22"/>
          <w:szCs w:val="22"/>
        </w:rPr>
        <w:t>of</w:t>
      </w:r>
      <w:r w:rsidR="004D22EA" w:rsidRPr="00651A23">
        <w:rPr>
          <w:rFonts w:ascii="Times New Roman" w:eastAsia="宋体" w:hAnsi="Times New Roman"/>
          <w:sz w:val="22"/>
          <w:szCs w:val="22"/>
        </w:rPr>
        <w:t xml:space="preserve"> joint/DL TCI state</w:t>
      </w:r>
      <w:r w:rsidR="00A61DEE" w:rsidRPr="00651A23">
        <w:rPr>
          <w:rFonts w:ascii="Times New Roman" w:hAnsi="Times New Roman"/>
        </w:rPr>
        <w:t>(s)</w:t>
      </w:r>
      <w:r w:rsidR="004D22EA" w:rsidRPr="00651A23">
        <w:rPr>
          <w:rFonts w:ascii="Times New Roman" w:eastAsia="宋体" w:hAnsi="Times New Roman"/>
          <w:sz w:val="22"/>
          <w:szCs w:val="22"/>
        </w:rPr>
        <w:t xml:space="preserve"> list and one list </w:t>
      </w:r>
      <w:r w:rsidR="00A61DEE" w:rsidRPr="00651A23">
        <w:rPr>
          <w:rFonts w:ascii="Times New Roman" w:eastAsia="宋体" w:hAnsi="Times New Roman"/>
          <w:sz w:val="22"/>
          <w:szCs w:val="22"/>
        </w:rPr>
        <w:t xml:space="preserve">of </w:t>
      </w:r>
      <w:r w:rsidR="004D22EA" w:rsidRPr="00651A23">
        <w:rPr>
          <w:rFonts w:ascii="Times New Roman" w:eastAsia="宋体" w:hAnsi="Times New Roman"/>
          <w:sz w:val="22"/>
          <w:szCs w:val="22"/>
        </w:rPr>
        <w:t>UL TCI state</w:t>
      </w:r>
      <w:r w:rsidR="00A61DEE" w:rsidRPr="00651A23">
        <w:rPr>
          <w:rFonts w:ascii="Times New Roman" w:hAnsi="Times New Roman"/>
        </w:rPr>
        <w:t>(s)</w:t>
      </w:r>
      <w:r w:rsidR="004D22EA" w:rsidRPr="00651A23">
        <w:rPr>
          <w:rFonts w:ascii="Times New Roman" w:eastAsia="宋体" w:hAnsi="Times New Roman"/>
          <w:sz w:val="22"/>
          <w:szCs w:val="22"/>
        </w:rPr>
        <w:t xml:space="preserve"> for both TRPs.</w:t>
      </w:r>
    </w:p>
    <w:p w14:paraId="0021192E" w14:textId="77777777" w:rsidR="00CB4175" w:rsidRDefault="00CB4175" w:rsidP="00C35040">
      <w:pPr>
        <w:pStyle w:val="3GPPText"/>
        <w:rPr>
          <w:lang w:eastAsia="zh-CN"/>
        </w:rPr>
      </w:pPr>
    </w:p>
    <w:p w14:paraId="36076CF4" w14:textId="25CE8DC2" w:rsidR="007F6E34" w:rsidRPr="00C35040" w:rsidRDefault="007F6E34" w:rsidP="00C35040">
      <w:pPr>
        <w:pStyle w:val="3GPPText"/>
        <w:rPr>
          <w:lang w:eastAsia="zh-CN"/>
        </w:rPr>
      </w:pPr>
      <w:r w:rsidRPr="00C35040">
        <w:rPr>
          <w:rFonts w:hint="eastAsia"/>
          <w:lang w:eastAsia="zh-CN"/>
        </w:rPr>
        <w:t>In</w:t>
      </w:r>
      <w:r w:rsidRPr="00C35040">
        <w:rPr>
          <w:lang w:eastAsia="zh-CN"/>
        </w:rPr>
        <w:t xml:space="preserve"> Rel-16</w:t>
      </w:r>
      <w:r w:rsidRPr="00C35040">
        <w:rPr>
          <w:rFonts w:hint="eastAsia"/>
          <w:lang w:eastAsia="zh-CN"/>
        </w:rPr>
        <w:t>,</w:t>
      </w:r>
      <w:r w:rsidRPr="00C35040">
        <w:rPr>
          <w:lang w:eastAsia="zh-CN"/>
        </w:rPr>
        <w:t xml:space="preserve"> there are up to 128 TCI states configured within the higher layer parameters PDSCH-Config, </w:t>
      </w:r>
      <w:r w:rsidRPr="00C35040">
        <w:rPr>
          <w:rFonts w:hint="eastAsia"/>
          <w:lang w:eastAsia="zh-CN"/>
        </w:rPr>
        <w:t>which</w:t>
      </w:r>
      <w:r w:rsidRPr="00C35040">
        <w:rPr>
          <w:lang w:eastAsia="zh-CN"/>
        </w:rPr>
        <w:t xml:space="preserve"> are along with default rules used to serve as candidates </w:t>
      </w:r>
      <w:r w:rsidRPr="00C35040">
        <w:rPr>
          <w:rFonts w:hint="eastAsia"/>
          <w:lang w:eastAsia="zh-CN"/>
        </w:rPr>
        <w:t>of</w:t>
      </w:r>
      <w:r w:rsidRPr="00C35040">
        <w:rPr>
          <w:lang w:eastAsia="zh-CN"/>
        </w:rPr>
        <w:t xml:space="preserve"> QCL </w:t>
      </w:r>
      <w:r w:rsidRPr="00C35040">
        <w:rPr>
          <w:rFonts w:hint="eastAsia"/>
          <w:lang w:eastAsia="zh-CN"/>
        </w:rPr>
        <w:t>referenc</w:t>
      </w:r>
      <w:r w:rsidRPr="00C35040">
        <w:rPr>
          <w:lang w:eastAsia="zh-CN"/>
        </w:rPr>
        <w:t xml:space="preserve">e for </w:t>
      </w:r>
      <w:r w:rsidRPr="00C35040">
        <w:rPr>
          <w:rFonts w:hint="eastAsia"/>
          <w:lang w:eastAsia="zh-CN"/>
        </w:rPr>
        <w:t>different</w:t>
      </w:r>
      <w:r w:rsidRPr="00C35040">
        <w:rPr>
          <w:lang w:eastAsia="zh-CN"/>
        </w:rPr>
        <w:t xml:space="preserve"> </w:t>
      </w:r>
      <w:r w:rsidRPr="00C35040">
        <w:rPr>
          <w:rFonts w:hint="eastAsia"/>
          <w:lang w:eastAsia="zh-CN"/>
        </w:rPr>
        <w:t>channel</w:t>
      </w:r>
      <w:r w:rsidRPr="00C35040">
        <w:rPr>
          <w:lang w:eastAsia="zh-CN"/>
        </w:rPr>
        <w:t>s/sig</w:t>
      </w:r>
      <w:r w:rsidRPr="00C35040">
        <w:rPr>
          <w:rFonts w:hint="eastAsia"/>
          <w:lang w:eastAsia="zh-CN"/>
        </w:rPr>
        <w:t>nal</w:t>
      </w:r>
      <w:r w:rsidRPr="00C35040">
        <w:rPr>
          <w:lang w:eastAsia="zh-CN"/>
        </w:rPr>
        <w:t>s. In other word</w:t>
      </w:r>
      <w:r w:rsidRPr="00C35040">
        <w:rPr>
          <w:rFonts w:hint="eastAsia"/>
          <w:lang w:eastAsia="zh-CN"/>
        </w:rPr>
        <w:t>,</w:t>
      </w:r>
      <w:r w:rsidRPr="00C35040">
        <w:rPr>
          <w:lang w:eastAsia="zh-CN"/>
        </w:rPr>
        <w:t xml:space="preserve"> NR can </w:t>
      </w:r>
      <w:r w:rsidRPr="00C35040">
        <w:rPr>
          <w:rFonts w:hint="eastAsia"/>
          <w:lang w:eastAsia="zh-CN"/>
        </w:rPr>
        <w:t>in</w:t>
      </w:r>
      <w:r w:rsidRPr="00C35040">
        <w:rPr>
          <w:lang w:eastAsia="zh-CN"/>
        </w:rPr>
        <w:t xml:space="preserve"> principle </w:t>
      </w:r>
      <w:r w:rsidRPr="00C35040">
        <w:rPr>
          <w:rFonts w:hint="eastAsia"/>
          <w:lang w:eastAsia="zh-CN"/>
        </w:rPr>
        <w:t>support</w:t>
      </w:r>
      <w:r w:rsidRPr="00C35040">
        <w:rPr>
          <w:lang w:eastAsia="zh-CN"/>
        </w:rPr>
        <w:t xml:space="preserve"> </w:t>
      </w:r>
      <w:r w:rsidRPr="00C35040">
        <w:rPr>
          <w:rFonts w:hint="eastAsia"/>
          <w:lang w:eastAsia="zh-CN"/>
        </w:rPr>
        <w:t>transmission</w:t>
      </w:r>
      <w:r w:rsidRPr="00C35040">
        <w:rPr>
          <w:lang w:eastAsia="zh-CN"/>
        </w:rPr>
        <w:t xml:space="preserve"> up to 128 </w:t>
      </w:r>
      <w:r w:rsidRPr="00C35040">
        <w:rPr>
          <w:rFonts w:hint="eastAsia"/>
          <w:lang w:eastAsia="zh-CN"/>
        </w:rPr>
        <w:t>diffe</w:t>
      </w:r>
      <w:r w:rsidRPr="00C35040">
        <w:rPr>
          <w:lang w:eastAsia="zh-CN"/>
        </w:rPr>
        <w:t>rent</w:t>
      </w:r>
      <w:r w:rsidR="00B563E7" w:rsidRPr="00C35040">
        <w:rPr>
          <w:lang w:eastAsia="zh-CN"/>
        </w:rPr>
        <w:t xml:space="preserve"> </w:t>
      </w:r>
      <w:r w:rsidR="00B563E7" w:rsidRPr="00C35040">
        <w:rPr>
          <w:rFonts w:hint="eastAsia"/>
          <w:lang w:eastAsia="zh-CN"/>
        </w:rPr>
        <w:t>beams</w:t>
      </w:r>
      <w:r w:rsidR="00B563E7" w:rsidRPr="00C35040">
        <w:rPr>
          <w:lang w:eastAsia="zh-CN"/>
        </w:rPr>
        <w:t xml:space="preserve"> without necessity for RRC reconfigurations.</w:t>
      </w:r>
    </w:p>
    <w:p w14:paraId="3765F335" w14:textId="56ED5E7D" w:rsidR="00633E78" w:rsidRPr="00C35040" w:rsidRDefault="00B563E7" w:rsidP="00C35040">
      <w:pPr>
        <w:pStyle w:val="3GPPText"/>
        <w:rPr>
          <w:lang w:eastAsia="zh-CN"/>
        </w:rPr>
      </w:pPr>
      <w:r w:rsidRPr="00C35040">
        <w:rPr>
          <w:lang w:eastAsia="zh-CN"/>
        </w:rPr>
        <w:t>A</w:t>
      </w:r>
      <w:r w:rsidRPr="00C35040">
        <w:rPr>
          <w:rFonts w:hint="eastAsia"/>
          <w:lang w:eastAsia="zh-CN"/>
        </w:rPr>
        <w:t>nd</w:t>
      </w:r>
      <w:r w:rsidRPr="00C35040">
        <w:rPr>
          <w:lang w:eastAsia="zh-CN"/>
        </w:rPr>
        <w:t xml:space="preserve"> f</w:t>
      </w:r>
      <w:r w:rsidR="00E528D9" w:rsidRPr="00C35040">
        <w:rPr>
          <w:lang w:eastAsia="zh-CN"/>
        </w:rPr>
        <w:t xml:space="preserve">or </w:t>
      </w:r>
      <w:r w:rsidR="00E528D9" w:rsidRPr="00C35040">
        <w:rPr>
          <w:rFonts w:hint="eastAsia"/>
          <w:lang w:eastAsia="zh-CN"/>
        </w:rPr>
        <w:t>unified</w:t>
      </w:r>
      <w:r w:rsidR="00E528D9" w:rsidRPr="00C35040">
        <w:rPr>
          <w:lang w:eastAsia="zh-CN"/>
        </w:rPr>
        <w:t xml:space="preserve"> TCI framework in Rel-17, there </w:t>
      </w:r>
      <w:r w:rsidR="00E528D9" w:rsidRPr="00C35040">
        <w:rPr>
          <w:rFonts w:hint="eastAsia"/>
          <w:lang w:eastAsia="zh-CN"/>
        </w:rPr>
        <w:t>is</w:t>
      </w:r>
      <w:r w:rsidR="00E528D9" w:rsidRPr="00C35040">
        <w:rPr>
          <w:lang w:eastAsia="zh-CN"/>
        </w:rPr>
        <w:t xml:space="preserve"> a </w:t>
      </w:r>
      <w:r w:rsidR="00E528D9" w:rsidRPr="00C35040">
        <w:rPr>
          <w:rFonts w:hint="eastAsia"/>
          <w:lang w:eastAsia="zh-CN"/>
        </w:rPr>
        <w:t>list</w:t>
      </w:r>
      <w:r w:rsidR="00E528D9" w:rsidRPr="00C35040">
        <w:rPr>
          <w:lang w:eastAsia="zh-CN"/>
        </w:rPr>
        <w:t xml:space="preserve"> of </w:t>
      </w:r>
      <w:r w:rsidR="00E528D9" w:rsidRPr="00C35040">
        <w:rPr>
          <w:rFonts w:hint="eastAsia"/>
          <w:lang w:eastAsia="zh-CN"/>
        </w:rPr>
        <w:t>j</w:t>
      </w:r>
      <w:r w:rsidR="00E528D9" w:rsidRPr="00C35040">
        <w:rPr>
          <w:lang w:eastAsia="zh-CN"/>
        </w:rPr>
        <w:t xml:space="preserve">oint </w:t>
      </w:r>
      <w:r w:rsidR="00E528D9" w:rsidRPr="00C35040">
        <w:rPr>
          <w:rFonts w:hint="eastAsia"/>
          <w:lang w:eastAsia="zh-CN"/>
        </w:rPr>
        <w:t>or</w:t>
      </w:r>
      <w:r w:rsidR="00E528D9" w:rsidRPr="00C35040">
        <w:rPr>
          <w:lang w:eastAsia="zh-CN"/>
        </w:rPr>
        <w:t xml:space="preserve"> DL TCI </w:t>
      </w:r>
      <w:r w:rsidR="00E528D9" w:rsidRPr="00C35040">
        <w:rPr>
          <w:rFonts w:hint="eastAsia"/>
          <w:lang w:eastAsia="zh-CN"/>
        </w:rPr>
        <w:t>state</w:t>
      </w:r>
      <w:r w:rsidR="00E528D9" w:rsidRPr="00C35040">
        <w:rPr>
          <w:lang w:eastAsia="zh-CN"/>
        </w:rPr>
        <w:t xml:space="preserve"> </w:t>
      </w:r>
      <w:r w:rsidR="00E528D9" w:rsidRPr="00C35040">
        <w:rPr>
          <w:rFonts w:hint="eastAsia"/>
          <w:lang w:eastAsia="zh-CN"/>
        </w:rPr>
        <w:t>with</w:t>
      </w:r>
      <w:r w:rsidR="00E528D9" w:rsidRPr="00C35040">
        <w:rPr>
          <w:lang w:eastAsia="zh-CN"/>
        </w:rPr>
        <w:t xml:space="preserve"> up to 128 TCI states, and a list of UL TCI states </w:t>
      </w:r>
      <w:r w:rsidR="00E528D9" w:rsidRPr="00C35040">
        <w:rPr>
          <w:rFonts w:hint="eastAsia"/>
          <w:lang w:eastAsia="zh-CN"/>
        </w:rPr>
        <w:t>wit</w:t>
      </w:r>
      <w:r w:rsidR="00E528D9" w:rsidRPr="00C35040">
        <w:rPr>
          <w:lang w:eastAsia="zh-CN"/>
        </w:rPr>
        <w:t xml:space="preserve">h </w:t>
      </w:r>
      <w:r w:rsidR="00E528D9" w:rsidRPr="00C35040">
        <w:rPr>
          <w:rFonts w:hint="eastAsia"/>
          <w:lang w:eastAsia="zh-CN"/>
        </w:rPr>
        <w:t>u</w:t>
      </w:r>
      <w:r w:rsidR="00E528D9" w:rsidRPr="00C35040">
        <w:rPr>
          <w:lang w:eastAsia="zh-CN"/>
        </w:rPr>
        <w:t>p to 64 TCI state</w:t>
      </w:r>
      <w:r w:rsidR="00E528D9" w:rsidRPr="00C35040">
        <w:rPr>
          <w:rFonts w:hint="eastAsia"/>
          <w:lang w:eastAsia="zh-CN"/>
        </w:rPr>
        <w:t>s,</w:t>
      </w:r>
      <w:r w:rsidR="00E528D9" w:rsidRPr="00C35040">
        <w:rPr>
          <w:lang w:eastAsia="zh-CN"/>
        </w:rPr>
        <w:t xml:space="preserve"> which </w:t>
      </w:r>
      <w:proofErr w:type="gramStart"/>
      <w:r w:rsidR="00E528D9" w:rsidRPr="00C35040">
        <w:rPr>
          <w:lang w:eastAsia="zh-CN"/>
        </w:rPr>
        <w:t xml:space="preserve">are </w:t>
      </w:r>
      <w:r w:rsidR="007211D5" w:rsidRPr="00C35040">
        <w:rPr>
          <w:lang w:eastAsia="zh-CN"/>
        </w:rPr>
        <w:t xml:space="preserve">together </w:t>
      </w:r>
      <w:r w:rsidR="00E528D9" w:rsidRPr="00C35040">
        <w:rPr>
          <w:lang w:eastAsia="zh-CN"/>
        </w:rPr>
        <w:t>configured</w:t>
      </w:r>
      <w:proofErr w:type="gramEnd"/>
      <w:r w:rsidR="00E528D9" w:rsidRPr="00C35040">
        <w:rPr>
          <w:lang w:eastAsia="zh-CN"/>
        </w:rPr>
        <w:t xml:space="preserve"> for providing </w:t>
      </w:r>
      <w:r w:rsidR="008F6A33" w:rsidRPr="00C35040">
        <w:rPr>
          <w:lang w:eastAsia="zh-CN"/>
        </w:rPr>
        <w:t>QCL</w:t>
      </w:r>
      <w:r w:rsidR="00E528D9" w:rsidRPr="00C35040">
        <w:rPr>
          <w:lang w:eastAsia="zh-CN"/>
        </w:rPr>
        <w:t xml:space="preserve"> </w:t>
      </w:r>
      <w:r w:rsidR="00E528D9" w:rsidRPr="00C35040">
        <w:rPr>
          <w:rFonts w:hint="eastAsia"/>
          <w:lang w:eastAsia="zh-CN"/>
        </w:rPr>
        <w:t>information</w:t>
      </w:r>
      <w:r w:rsidR="00E528D9" w:rsidRPr="00C35040">
        <w:rPr>
          <w:lang w:eastAsia="zh-CN"/>
        </w:rPr>
        <w:t xml:space="preserve"> </w:t>
      </w:r>
      <w:r w:rsidR="00E528D9" w:rsidRPr="00C35040">
        <w:rPr>
          <w:rFonts w:hint="eastAsia"/>
          <w:lang w:eastAsia="zh-CN"/>
        </w:rPr>
        <w:t>for</w:t>
      </w:r>
      <w:r w:rsidR="00E528D9" w:rsidRPr="00C35040">
        <w:rPr>
          <w:lang w:eastAsia="zh-CN"/>
        </w:rPr>
        <w:t xml:space="preserve"> </w:t>
      </w:r>
      <w:r w:rsidR="00E528D9" w:rsidRPr="00C35040">
        <w:rPr>
          <w:rFonts w:hint="eastAsia"/>
          <w:lang w:eastAsia="zh-CN"/>
        </w:rPr>
        <w:t>on</w:t>
      </w:r>
      <w:r w:rsidR="008369AB" w:rsidRPr="00C35040">
        <w:rPr>
          <w:rFonts w:hint="eastAsia"/>
          <w:lang w:eastAsia="zh-CN"/>
        </w:rPr>
        <w:t>l</w:t>
      </w:r>
      <w:r w:rsidR="00E528D9" w:rsidRPr="00C35040">
        <w:rPr>
          <w:rFonts w:hint="eastAsia"/>
          <w:lang w:eastAsia="zh-CN"/>
        </w:rPr>
        <w:t>y</w:t>
      </w:r>
      <w:r w:rsidR="00E528D9" w:rsidRPr="00C35040">
        <w:rPr>
          <w:lang w:eastAsia="zh-CN"/>
        </w:rPr>
        <w:t xml:space="preserve"> one TRP</w:t>
      </w:r>
      <w:r w:rsidR="00E528D9" w:rsidRPr="00C35040">
        <w:rPr>
          <w:rFonts w:hint="eastAsia"/>
          <w:lang w:eastAsia="zh-CN"/>
        </w:rPr>
        <w:t>.</w:t>
      </w:r>
      <w:r w:rsidR="00E528D9" w:rsidRPr="00C35040">
        <w:rPr>
          <w:lang w:eastAsia="zh-CN"/>
        </w:rPr>
        <w:t xml:space="preserve"> </w:t>
      </w:r>
      <w:r w:rsidR="00633E78" w:rsidRPr="00C35040">
        <w:rPr>
          <w:lang w:eastAsia="zh-CN"/>
        </w:rPr>
        <w:t>Th</w:t>
      </w:r>
      <w:r w:rsidR="00633E78" w:rsidRPr="00C35040">
        <w:rPr>
          <w:rFonts w:hint="eastAsia"/>
          <w:lang w:eastAsia="zh-CN"/>
        </w:rPr>
        <w:t>ese</w:t>
      </w:r>
      <w:r w:rsidR="00633E78" w:rsidRPr="00C35040">
        <w:rPr>
          <w:lang w:eastAsia="zh-CN"/>
        </w:rPr>
        <w:t xml:space="preserve"> TCI states can </w:t>
      </w:r>
      <w:r w:rsidR="00633E78" w:rsidRPr="00C35040">
        <w:rPr>
          <w:rFonts w:hint="eastAsia"/>
          <w:lang w:eastAsia="zh-CN"/>
        </w:rPr>
        <w:t>provide</w:t>
      </w:r>
      <w:r w:rsidR="00633E78" w:rsidRPr="00C35040">
        <w:rPr>
          <w:lang w:eastAsia="zh-CN"/>
        </w:rPr>
        <w:t xml:space="preserve"> more candidates </w:t>
      </w:r>
      <w:r w:rsidR="00633E78" w:rsidRPr="00C35040">
        <w:rPr>
          <w:rFonts w:hint="eastAsia"/>
          <w:lang w:eastAsia="zh-CN"/>
        </w:rPr>
        <w:t>of</w:t>
      </w:r>
      <w:r w:rsidR="00633E78" w:rsidRPr="00C35040">
        <w:rPr>
          <w:lang w:eastAsia="zh-CN"/>
        </w:rPr>
        <w:t xml:space="preserve"> beam </w:t>
      </w:r>
      <w:r w:rsidR="00633E78" w:rsidRPr="00C35040">
        <w:rPr>
          <w:rFonts w:hint="eastAsia"/>
          <w:lang w:eastAsia="zh-CN"/>
        </w:rPr>
        <w:t>indication</w:t>
      </w:r>
      <w:r w:rsidR="00633E78" w:rsidRPr="00C35040">
        <w:rPr>
          <w:lang w:eastAsia="zh-CN"/>
        </w:rPr>
        <w:t xml:space="preserve"> </w:t>
      </w:r>
      <w:r w:rsidR="00633E78" w:rsidRPr="00C35040">
        <w:rPr>
          <w:rFonts w:hint="eastAsia"/>
          <w:lang w:eastAsia="zh-CN"/>
        </w:rPr>
        <w:t>than</w:t>
      </w:r>
      <w:r w:rsidR="00633E78" w:rsidRPr="00C35040">
        <w:rPr>
          <w:lang w:eastAsia="zh-CN"/>
        </w:rPr>
        <w:t xml:space="preserve"> </w:t>
      </w:r>
      <w:r w:rsidR="00E71E7A" w:rsidRPr="00C35040">
        <w:rPr>
          <w:rFonts w:hint="eastAsia"/>
          <w:lang w:eastAsia="zh-CN"/>
        </w:rPr>
        <w:t>in</w:t>
      </w:r>
      <w:r w:rsidR="00E71E7A" w:rsidRPr="00C35040">
        <w:rPr>
          <w:lang w:eastAsia="zh-CN"/>
        </w:rPr>
        <w:t xml:space="preserve"> </w:t>
      </w:r>
      <w:r w:rsidR="00633E78" w:rsidRPr="00C35040">
        <w:rPr>
          <w:lang w:eastAsia="zh-CN"/>
        </w:rPr>
        <w:t>Rel-16</w:t>
      </w:r>
      <w:r w:rsidR="00295F18" w:rsidRPr="00C35040">
        <w:rPr>
          <w:lang w:eastAsia="zh-CN"/>
        </w:rPr>
        <w:t xml:space="preserve"> with </w:t>
      </w:r>
      <w:r w:rsidR="00295F18" w:rsidRPr="00C35040">
        <w:rPr>
          <w:rFonts w:hint="eastAsia"/>
          <w:lang w:eastAsia="zh-CN"/>
        </w:rPr>
        <w:t>mTRP</w:t>
      </w:r>
      <w:r w:rsidR="00295F18" w:rsidRPr="00C35040">
        <w:rPr>
          <w:lang w:eastAsia="zh-CN"/>
        </w:rPr>
        <w:t xml:space="preserve"> config</w:t>
      </w:r>
      <w:r w:rsidR="00DC5B4E" w:rsidRPr="00C35040">
        <w:rPr>
          <w:rFonts w:hint="eastAsia"/>
          <w:lang w:eastAsia="zh-CN"/>
        </w:rPr>
        <w:t>ured</w:t>
      </w:r>
      <w:r w:rsidR="00184B87" w:rsidRPr="00C35040">
        <w:rPr>
          <w:lang w:eastAsia="zh-CN"/>
        </w:rPr>
        <w:t>, that is</w:t>
      </w:r>
      <w:r w:rsidR="00184B87" w:rsidRPr="00C35040">
        <w:rPr>
          <w:rFonts w:hint="eastAsia"/>
          <w:lang w:eastAsia="zh-CN"/>
        </w:rPr>
        <w:t>,</w:t>
      </w:r>
      <w:r w:rsidR="00184B87" w:rsidRPr="00C35040">
        <w:rPr>
          <w:lang w:eastAsia="zh-CN"/>
        </w:rPr>
        <w:t xml:space="preserve"> up to 128 DL </w:t>
      </w:r>
      <w:r w:rsidR="00184B87" w:rsidRPr="00C35040">
        <w:rPr>
          <w:rFonts w:hint="eastAsia"/>
          <w:lang w:eastAsia="zh-CN"/>
        </w:rPr>
        <w:t>candidates</w:t>
      </w:r>
      <w:r w:rsidR="00184B87" w:rsidRPr="00C35040">
        <w:rPr>
          <w:lang w:eastAsia="zh-CN"/>
        </w:rPr>
        <w:t xml:space="preserve"> and </w:t>
      </w:r>
      <w:r w:rsidR="00184B87" w:rsidRPr="00C35040">
        <w:rPr>
          <w:rFonts w:hint="eastAsia"/>
          <w:lang w:eastAsia="zh-CN"/>
        </w:rPr>
        <w:t>up</w:t>
      </w:r>
      <w:r w:rsidR="00184B87" w:rsidRPr="00C35040">
        <w:rPr>
          <w:lang w:eastAsia="zh-CN"/>
        </w:rPr>
        <w:t xml:space="preserve"> to </w:t>
      </w:r>
      <w:r w:rsidR="00AA1975" w:rsidRPr="00C35040">
        <w:rPr>
          <w:lang w:eastAsia="zh-CN"/>
        </w:rPr>
        <w:t>128</w:t>
      </w:r>
      <w:r w:rsidR="003D2344">
        <w:rPr>
          <w:lang w:eastAsia="zh-CN"/>
        </w:rPr>
        <w:t xml:space="preserve"> or </w:t>
      </w:r>
      <w:r w:rsidR="00AA1975" w:rsidRPr="00C35040">
        <w:rPr>
          <w:lang w:eastAsia="zh-CN"/>
        </w:rPr>
        <w:t>64</w:t>
      </w:r>
      <w:r w:rsidR="00184B87" w:rsidRPr="00C35040">
        <w:rPr>
          <w:lang w:eastAsia="zh-CN"/>
        </w:rPr>
        <w:t xml:space="preserve"> UL candidates</w:t>
      </w:r>
      <w:r w:rsidR="00184B87" w:rsidRPr="00C35040">
        <w:rPr>
          <w:rFonts w:hint="eastAsia"/>
          <w:lang w:eastAsia="zh-CN"/>
        </w:rPr>
        <w:t>.</w:t>
      </w:r>
      <w:r w:rsidR="00AA1975" w:rsidRPr="00C35040">
        <w:rPr>
          <w:lang w:eastAsia="zh-CN"/>
        </w:rPr>
        <w:t xml:space="preserve"> That seems enough even for two TRP</w:t>
      </w:r>
      <w:r w:rsidR="00AA1975" w:rsidRPr="00C35040">
        <w:rPr>
          <w:rFonts w:hint="eastAsia"/>
          <w:lang w:eastAsia="zh-CN"/>
        </w:rPr>
        <w:t>s</w:t>
      </w:r>
      <w:r w:rsidR="00AA1975" w:rsidRPr="00C35040">
        <w:rPr>
          <w:lang w:eastAsia="zh-CN"/>
        </w:rPr>
        <w:t xml:space="preserve"> in Rel-18</w:t>
      </w:r>
      <w:r w:rsidR="00AA1975" w:rsidRPr="00C35040">
        <w:rPr>
          <w:rFonts w:hint="eastAsia"/>
          <w:lang w:eastAsia="zh-CN"/>
        </w:rPr>
        <w:t>,</w:t>
      </w:r>
      <w:r w:rsidR="00AA1975" w:rsidRPr="00C35040">
        <w:rPr>
          <w:lang w:eastAsia="zh-CN"/>
        </w:rPr>
        <w:t xml:space="preserve"> the same TRP </w:t>
      </w:r>
      <w:r w:rsidR="00AA1975" w:rsidRPr="00C35040">
        <w:rPr>
          <w:rFonts w:hint="eastAsia"/>
          <w:lang w:eastAsia="zh-CN"/>
        </w:rPr>
        <w:t>number</w:t>
      </w:r>
      <w:r w:rsidR="00AA1975" w:rsidRPr="00C35040">
        <w:rPr>
          <w:lang w:eastAsia="zh-CN"/>
        </w:rPr>
        <w:t xml:space="preserve"> as Rel-16.</w:t>
      </w:r>
    </w:p>
    <w:p w14:paraId="0C9CA5BC" w14:textId="067D261D" w:rsidR="00246964" w:rsidRPr="00764ADE" w:rsidRDefault="00246964" w:rsidP="00C35040">
      <w:pPr>
        <w:pStyle w:val="3GPPText"/>
        <w:rPr>
          <w:lang w:eastAsia="zh-CN"/>
        </w:rPr>
      </w:pPr>
      <w:r w:rsidRPr="00764ADE">
        <w:rPr>
          <w:lang w:eastAsia="zh-CN"/>
        </w:rPr>
        <w:t xml:space="preserve">Besides this, in MAC-CE with TCI state ID </w:t>
      </w:r>
      <w:r w:rsidR="00AA21C8" w:rsidRPr="00764ADE">
        <w:rPr>
          <w:lang w:eastAsia="zh-CN"/>
        </w:rPr>
        <w:t xml:space="preserve">field, </w:t>
      </w:r>
      <w:r w:rsidR="00B904A3" w:rsidRPr="00764ADE">
        <w:rPr>
          <w:lang w:eastAsia="zh-CN"/>
        </w:rPr>
        <w:t xml:space="preserve">the field width per TCI state ID is </w:t>
      </w:r>
      <w:proofErr w:type="gramStart"/>
      <w:r w:rsidR="00B904A3" w:rsidRPr="00764ADE">
        <w:rPr>
          <w:lang w:eastAsia="zh-CN"/>
        </w:rPr>
        <w:t>7</w:t>
      </w:r>
      <w:proofErr w:type="gramEnd"/>
      <w:r w:rsidR="00B904A3" w:rsidRPr="00764ADE">
        <w:rPr>
          <w:lang w:eastAsia="zh-CN"/>
        </w:rPr>
        <w:t xml:space="preserve"> bits, which could indicate up to </w:t>
      </w:r>
      <m:oMath>
        <m:sSup>
          <m:sSupPr>
            <m:ctrlPr>
              <w:rPr>
                <w:rFonts w:ascii="Cambria Math" w:eastAsia="Cambria Math" w:hAnsi="Cambria Math"/>
                <w:lang w:eastAsia="zh-CN"/>
              </w:rPr>
            </m:ctrlPr>
          </m:sSupPr>
          <m:e>
            <m:r>
              <w:rPr>
                <w:rFonts w:ascii="Cambria Math" w:eastAsia="Cambria Math" w:hAnsi="Cambria Math"/>
                <w:lang w:eastAsia="zh-CN"/>
              </w:rPr>
              <m:t>2</m:t>
            </m:r>
          </m:e>
          <m:sup>
            <m:r>
              <w:rPr>
                <w:rFonts w:ascii="Cambria Math" w:eastAsia="Cambria Math" w:hAnsi="Cambria Math"/>
                <w:lang w:eastAsia="zh-CN"/>
              </w:rPr>
              <m:t>7</m:t>
            </m:r>
          </m:sup>
        </m:sSup>
        <m:r>
          <w:rPr>
            <w:rFonts w:ascii="Cambria Math" w:eastAsia="Cambria Math" w:hAnsi="Cambria Math"/>
            <w:lang w:eastAsia="zh-CN"/>
          </w:rPr>
          <m:t>=</m:t>
        </m:r>
        <m:r>
          <m:rPr>
            <m:sty m:val="p"/>
          </m:rPr>
          <w:rPr>
            <w:rFonts w:ascii="Cambria Math" w:eastAsia="Cambria Math" w:hAnsi="Cambria Math"/>
            <w:lang w:eastAsia="zh-CN"/>
          </w:rPr>
          <m:t>128</m:t>
        </m:r>
      </m:oMath>
      <w:r w:rsidR="00B904A3" w:rsidRPr="00764ADE">
        <w:rPr>
          <w:lang w:eastAsia="zh-CN"/>
        </w:rPr>
        <w:t xml:space="preserve"> candidates from one list. </w:t>
      </w:r>
      <w:r w:rsidR="00A63165" w:rsidRPr="00764ADE">
        <w:rPr>
          <w:lang w:eastAsia="zh-CN"/>
        </w:rPr>
        <w:t xml:space="preserve">So, keeping the maximum number of TCI states at least in DLorJointTCIState unchanged would lead to as small spec </w:t>
      </w:r>
      <w:r w:rsidR="00085F8F" w:rsidRPr="00764ADE">
        <w:rPr>
          <w:lang w:eastAsia="zh-CN"/>
        </w:rPr>
        <w:t>impact</w:t>
      </w:r>
      <w:r w:rsidR="00A63165" w:rsidRPr="00764ADE">
        <w:rPr>
          <w:lang w:eastAsia="zh-CN"/>
        </w:rPr>
        <w:t xml:space="preserve"> as possible.</w:t>
      </w:r>
    </w:p>
    <w:p w14:paraId="019DA030" w14:textId="30CBAC82" w:rsidR="00E528D9" w:rsidRPr="00C35040" w:rsidRDefault="00AA1975" w:rsidP="00C35040">
      <w:pPr>
        <w:pStyle w:val="3GPPText"/>
        <w:rPr>
          <w:lang w:eastAsia="zh-CN"/>
        </w:rPr>
      </w:pPr>
      <w:r w:rsidRPr="00C35040">
        <w:rPr>
          <w:lang w:eastAsia="zh-CN"/>
        </w:rPr>
        <w:t>H</w:t>
      </w:r>
      <w:r w:rsidRPr="00C35040">
        <w:rPr>
          <w:rFonts w:hint="eastAsia"/>
          <w:lang w:eastAsia="zh-CN"/>
        </w:rPr>
        <w:t>ence</w:t>
      </w:r>
      <w:r w:rsidRPr="00C35040">
        <w:rPr>
          <w:lang w:eastAsia="zh-CN"/>
        </w:rPr>
        <w:t>, at least currently</w:t>
      </w:r>
      <w:r w:rsidRPr="00C35040">
        <w:rPr>
          <w:rFonts w:hint="eastAsia"/>
          <w:lang w:eastAsia="zh-CN"/>
        </w:rPr>
        <w:t>,</w:t>
      </w:r>
      <w:r w:rsidRPr="00C35040">
        <w:rPr>
          <w:lang w:eastAsia="zh-CN"/>
        </w:rPr>
        <w:t xml:space="preserve"> we </w:t>
      </w:r>
      <w:proofErr w:type="gramStart"/>
      <w:r w:rsidRPr="00C35040">
        <w:rPr>
          <w:rFonts w:hint="eastAsia"/>
          <w:lang w:eastAsia="zh-CN"/>
        </w:rPr>
        <w:t>haven</w:t>
      </w:r>
      <w:r w:rsidRPr="00C35040">
        <w:rPr>
          <w:lang w:eastAsia="zh-CN"/>
        </w:rPr>
        <w:t>’t</w:t>
      </w:r>
      <w:proofErr w:type="gramEnd"/>
      <w:r w:rsidRPr="00C35040">
        <w:rPr>
          <w:lang w:eastAsia="zh-CN"/>
        </w:rPr>
        <w:t xml:space="preserve"> </w:t>
      </w:r>
      <w:r w:rsidR="003A6F64" w:rsidRPr="00C35040">
        <w:rPr>
          <w:lang w:eastAsia="zh-CN"/>
        </w:rPr>
        <w:t>seen</w:t>
      </w:r>
      <w:r w:rsidRPr="00C35040">
        <w:rPr>
          <w:lang w:eastAsia="zh-CN"/>
        </w:rPr>
        <w:t xml:space="preserve"> </w:t>
      </w:r>
      <w:r w:rsidR="00D018EA" w:rsidRPr="00C35040">
        <w:rPr>
          <w:lang w:eastAsia="zh-CN"/>
        </w:rPr>
        <w:t xml:space="preserve">any </w:t>
      </w:r>
      <w:r w:rsidRPr="00C35040">
        <w:rPr>
          <w:rFonts w:hint="eastAsia"/>
          <w:lang w:eastAsia="zh-CN"/>
        </w:rPr>
        <w:t>necessity</w:t>
      </w:r>
      <w:r w:rsidRPr="00C35040">
        <w:rPr>
          <w:lang w:eastAsia="zh-CN"/>
        </w:rPr>
        <w:t xml:space="preserve"> </w:t>
      </w:r>
      <w:r w:rsidRPr="00C35040">
        <w:rPr>
          <w:rFonts w:hint="eastAsia"/>
          <w:lang w:eastAsia="zh-CN"/>
        </w:rPr>
        <w:t>t</w:t>
      </w:r>
      <w:r w:rsidRPr="00C35040">
        <w:rPr>
          <w:lang w:eastAsia="zh-CN"/>
        </w:rPr>
        <w:t xml:space="preserve">o </w:t>
      </w:r>
      <w:r w:rsidRPr="00C35040">
        <w:rPr>
          <w:rFonts w:hint="eastAsia"/>
          <w:lang w:eastAsia="zh-CN"/>
        </w:rPr>
        <w:t>increase</w:t>
      </w:r>
      <w:r w:rsidRPr="00C35040">
        <w:rPr>
          <w:lang w:eastAsia="zh-CN"/>
        </w:rPr>
        <w:t xml:space="preserve"> </w:t>
      </w:r>
      <w:r w:rsidR="00A44689">
        <w:rPr>
          <w:rFonts w:hint="eastAsia"/>
          <w:lang w:eastAsia="zh-CN"/>
        </w:rPr>
        <w:t>maximum</w:t>
      </w:r>
      <w:r w:rsidR="00A44689">
        <w:rPr>
          <w:lang w:eastAsia="zh-CN"/>
        </w:rPr>
        <w:t xml:space="preserve"> </w:t>
      </w:r>
      <w:r w:rsidRPr="00C35040">
        <w:rPr>
          <w:lang w:eastAsia="zh-CN"/>
        </w:rPr>
        <w:t xml:space="preserve">number of TCI states </w:t>
      </w:r>
      <w:r w:rsidRPr="00C35040">
        <w:rPr>
          <w:rFonts w:hint="eastAsia"/>
          <w:lang w:eastAsia="zh-CN"/>
        </w:rPr>
        <w:t>in</w:t>
      </w:r>
      <w:r w:rsidRPr="00C35040">
        <w:rPr>
          <w:lang w:eastAsia="zh-CN"/>
        </w:rPr>
        <w:t xml:space="preserve"> TCI list</w:t>
      </w:r>
      <w:r w:rsidR="007B461D" w:rsidRPr="00C35040">
        <w:rPr>
          <w:lang w:eastAsia="zh-CN"/>
        </w:rPr>
        <w:t>(s)</w:t>
      </w:r>
      <w:r w:rsidR="00E528D9" w:rsidRPr="00C35040">
        <w:rPr>
          <w:rFonts w:hint="eastAsia"/>
          <w:lang w:eastAsia="zh-CN"/>
        </w:rPr>
        <w:t>.</w:t>
      </w:r>
    </w:p>
    <w:p w14:paraId="46EE4065" w14:textId="7093C45C" w:rsidR="00E528D9" w:rsidRDefault="006D17E5" w:rsidP="001C0FF4">
      <w:pPr>
        <w:pStyle w:val="Proposal"/>
        <w:numPr>
          <w:ilvl w:val="0"/>
          <w:numId w:val="24"/>
        </w:numPr>
        <w:tabs>
          <w:tab w:val="clear" w:pos="1701"/>
        </w:tabs>
        <w:spacing w:before="100" w:beforeAutospacing="1"/>
        <w:rPr>
          <w:rFonts w:ascii="Times New Roman" w:eastAsia="宋体" w:hAnsi="Times New Roman"/>
          <w:sz w:val="22"/>
          <w:szCs w:val="22"/>
        </w:rPr>
      </w:pPr>
      <w:r w:rsidRPr="006D17E5">
        <w:rPr>
          <w:rFonts w:ascii="Times New Roman" w:eastAsia="宋体" w:hAnsi="Times New Roman"/>
          <w:sz w:val="22"/>
          <w:szCs w:val="22"/>
        </w:rPr>
        <w:t xml:space="preserve">Currently the maximum number of TCI states in the list of </w:t>
      </w:r>
      <w:r w:rsidRPr="00006F8A">
        <w:rPr>
          <w:rFonts w:ascii="Times New Roman" w:eastAsia="宋体" w:hAnsi="Times New Roman"/>
          <w:i/>
          <w:iCs/>
          <w:sz w:val="22"/>
          <w:szCs w:val="22"/>
        </w:rPr>
        <w:t>DLorJointTCIState</w:t>
      </w:r>
      <w:r w:rsidRPr="006D17E5">
        <w:rPr>
          <w:rFonts w:ascii="Times New Roman" w:eastAsia="宋体" w:hAnsi="Times New Roman"/>
          <w:sz w:val="22"/>
          <w:szCs w:val="22"/>
        </w:rPr>
        <w:t xml:space="preserve"> and the list of </w:t>
      </w:r>
      <w:r w:rsidRPr="00006F8A">
        <w:rPr>
          <w:rFonts w:ascii="Times New Roman" w:eastAsia="宋体" w:hAnsi="Times New Roman"/>
          <w:i/>
          <w:iCs/>
          <w:sz w:val="22"/>
          <w:szCs w:val="22"/>
        </w:rPr>
        <w:t>UL-TCIState</w:t>
      </w:r>
      <w:r w:rsidRPr="006D17E5">
        <w:rPr>
          <w:rFonts w:ascii="Times New Roman" w:eastAsia="宋体" w:hAnsi="Times New Roman"/>
          <w:sz w:val="22"/>
          <w:szCs w:val="22"/>
        </w:rPr>
        <w:t xml:space="preserve"> could be kept unchanged for mTRP</w:t>
      </w:r>
      <w:r>
        <w:rPr>
          <w:rFonts w:ascii="Times New Roman" w:eastAsia="宋体" w:hAnsi="Times New Roman" w:hint="eastAsia"/>
          <w:sz w:val="22"/>
          <w:szCs w:val="22"/>
        </w:rPr>
        <w:t>.</w:t>
      </w:r>
    </w:p>
    <w:p w14:paraId="01E607A6" w14:textId="2A96BEF4" w:rsidR="004740DF" w:rsidRDefault="004740DF" w:rsidP="00F607AC">
      <w:pPr>
        <w:pStyle w:val="3GPPText"/>
        <w:rPr>
          <w:lang w:val="en-GB" w:eastAsia="zh-CN"/>
        </w:rPr>
      </w:pPr>
    </w:p>
    <w:p w14:paraId="74287306" w14:textId="368BDCDE" w:rsidR="0069397B" w:rsidRPr="00C35040" w:rsidRDefault="0069397B" w:rsidP="00F607AC">
      <w:pPr>
        <w:pStyle w:val="3GPPText"/>
        <w:rPr>
          <w:lang w:eastAsia="zh-CN"/>
        </w:rPr>
      </w:pPr>
      <w:r w:rsidRPr="00C35040">
        <w:rPr>
          <w:lang w:eastAsia="zh-CN"/>
        </w:rPr>
        <w:t>I</w:t>
      </w:r>
      <w:r w:rsidRPr="00C35040">
        <w:rPr>
          <w:rFonts w:hint="eastAsia"/>
          <w:lang w:eastAsia="zh-CN"/>
        </w:rPr>
        <w:t>n</w:t>
      </w:r>
      <w:r w:rsidRPr="00C35040">
        <w:rPr>
          <w:lang w:eastAsia="zh-CN"/>
        </w:rPr>
        <w:t xml:space="preserve"> RAN1#109, an agreement about unified TCI is as follows</w:t>
      </w:r>
      <w:r w:rsidR="00E47937">
        <w:rPr>
          <w:lang w:eastAsia="zh-CN"/>
        </w:rPr>
        <w:t xml:space="preserve"> [2]</w:t>
      </w:r>
      <w:r w:rsidRPr="00C35040">
        <w:rPr>
          <w:lang w:eastAsia="zh-CN"/>
        </w:rPr>
        <w:t>:</w:t>
      </w:r>
    </w:p>
    <w:tbl>
      <w:tblPr>
        <w:tblStyle w:val="af4"/>
        <w:tblW w:w="0" w:type="auto"/>
        <w:tblLook w:val="04A0" w:firstRow="1" w:lastRow="0" w:firstColumn="1" w:lastColumn="0" w:noHBand="0" w:noVBand="1"/>
      </w:tblPr>
      <w:tblGrid>
        <w:gridCol w:w="9962"/>
      </w:tblGrid>
      <w:tr w:rsidR="0069397B" w:rsidRPr="006C3499" w14:paraId="1368DFAF" w14:textId="77777777" w:rsidTr="0069397B">
        <w:tc>
          <w:tcPr>
            <w:tcW w:w="9962" w:type="dxa"/>
          </w:tcPr>
          <w:p w14:paraId="395A01BC" w14:textId="77777777" w:rsidR="0069397B" w:rsidRPr="006C3499" w:rsidRDefault="0069397B" w:rsidP="0069397B">
            <w:pPr>
              <w:rPr>
                <w:rStyle w:val="afa"/>
                <w:rFonts w:eastAsia="PMingLiU"/>
                <w:b w:val="0"/>
                <w:bCs w:val="0"/>
                <w:sz w:val="22"/>
                <w:szCs w:val="22"/>
                <w:highlight w:val="green"/>
                <w:lang w:eastAsia="zh-TW"/>
              </w:rPr>
            </w:pPr>
            <w:r w:rsidRPr="006C3499">
              <w:rPr>
                <w:rStyle w:val="afa"/>
                <w:sz w:val="22"/>
                <w:szCs w:val="22"/>
                <w:highlight w:val="green"/>
                <w:lang w:eastAsia="zh-TW"/>
              </w:rPr>
              <w:t>Agreement</w:t>
            </w:r>
          </w:p>
          <w:p w14:paraId="4D0155E0" w14:textId="77777777" w:rsidR="0069397B" w:rsidRPr="006C3499" w:rsidRDefault="0069397B" w:rsidP="0069397B">
            <w:pPr>
              <w:ind w:left="2" w:hanging="2"/>
              <w:rPr>
                <w:sz w:val="22"/>
                <w:szCs w:val="22"/>
                <w:lang w:val="en-US" w:eastAsia="zh-TW"/>
              </w:rPr>
            </w:pPr>
            <w:r w:rsidRPr="006C3499">
              <w:rPr>
                <w:sz w:val="22"/>
                <w:szCs w:val="22"/>
                <w:lang w:eastAsia="zh-TW"/>
              </w:rPr>
              <w:t>On unified TCI framework extension for</w:t>
            </w:r>
            <w:r w:rsidRPr="006C3499">
              <w:rPr>
                <w:color w:val="FF0000"/>
                <w:sz w:val="22"/>
                <w:szCs w:val="22"/>
                <w:lang w:eastAsia="zh-TW"/>
              </w:rPr>
              <w:t xml:space="preserve"> M-DCI</w:t>
            </w:r>
            <w:r w:rsidRPr="006C3499">
              <w:rPr>
                <w:sz w:val="22"/>
                <w:szCs w:val="22"/>
                <w:lang w:eastAsia="zh-TW"/>
              </w:rPr>
              <w:t xml:space="preserve"> based MTRP, consider the following alternatives for TCI state update:</w:t>
            </w:r>
          </w:p>
          <w:p w14:paraId="47483E47" w14:textId="226DA850" w:rsidR="0069397B" w:rsidRPr="006C3499" w:rsidRDefault="0069397B" w:rsidP="0069397B">
            <w:pPr>
              <w:pStyle w:val="af7"/>
              <w:numPr>
                <w:ilvl w:val="0"/>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lastRenderedPageBreak/>
              <w:t>Alt1: Reuse the same TCI state update scheme for S-DCI based MTRP</w:t>
            </w:r>
          </w:p>
          <w:p w14:paraId="398A03B5" w14:textId="77777777" w:rsidR="0069397B" w:rsidRPr="006C3499" w:rsidRDefault="0069397B" w:rsidP="0069397B">
            <w:pPr>
              <w:pStyle w:val="af7"/>
              <w:numPr>
                <w:ilvl w:val="0"/>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t xml:space="preserve">Atl2: Use the existing TCI field in the DCI format </w:t>
            </w:r>
            <w:proofErr w:type="gramStart"/>
            <w:r w:rsidRPr="006C3499">
              <w:rPr>
                <w:rFonts w:ascii="Times New Roman" w:hAnsi="Times New Roman"/>
                <w:lang w:eastAsia="zh-TW"/>
              </w:rPr>
              <w:t>1</w:t>
            </w:r>
            <w:proofErr w:type="gramEnd"/>
            <w:r w:rsidRPr="006C3499">
              <w:rPr>
                <w:rFonts w:ascii="Times New Roman" w:hAnsi="Times New Roman"/>
                <w:lang w:eastAsia="zh-TW"/>
              </w:rPr>
              <w:t xml:space="preserve">_1/1_2 (with or without DL assignment) associated with one of </w:t>
            </w:r>
            <w:r w:rsidRPr="006C3499">
              <w:rPr>
                <w:rFonts w:ascii="Times New Roman" w:hAnsi="Times New Roman"/>
                <w:i/>
                <w:iCs/>
                <w:lang w:eastAsia="zh-TW"/>
              </w:rPr>
              <w:t xml:space="preserve">CORESETPoolIndex </w:t>
            </w:r>
            <w:r w:rsidRPr="006C3499">
              <w:rPr>
                <w:rFonts w:ascii="Times New Roman" w:hAnsi="Times New Roman"/>
                <w:lang w:eastAsia="zh-TW"/>
              </w:rPr>
              <w:t xml:space="preserve">values to indicate the joint/DL/UL TCI state(s) corresponding to the same </w:t>
            </w:r>
            <w:r w:rsidRPr="006C3499">
              <w:rPr>
                <w:rFonts w:ascii="Times New Roman" w:hAnsi="Times New Roman"/>
                <w:i/>
                <w:iCs/>
                <w:lang w:eastAsia="zh-TW"/>
              </w:rPr>
              <w:t xml:space="preserve">CORESETPoolIndex </w:t>
            </w:r>
            <w:r w:rsidRPr="006C3499">
              <w:rPr>
                <w:rFonts w:ascii="Times New Roman" w:hAnsi="Times New Roman"/>
                <w:lang w:eastAsia="zh-TW"/>
              </w:rPr>
              <w:t>value</w:t>
            </w:r>
          </w:p>
          <w:p w14:paraId="7EBD0F64" w14:textId="77777777" w:rsidR="0069397B" w:rsidRPr="006C3499" w:rsidRDefault="0069397B" w:rsidP="0069397B">
            <w:pPr>
              <w:pStyle w:val="af7"/>
              <w:numPr>
                <w:ilvl w:val="0"/>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t xml:space="preserve">Alt3: Use the existing TCI field in any DCI format </w:t>
            </w:r>
            <w:proofErr w:type="gramStart"/>
            <w:r w:rsidRPr="006C3499">
              <w:rPr>
                <w:rFonts w:ascii="Times New Roman" w:hAnsi="Times New Roman"/>
                <w:lang w:eastAsia="zh-TW"/>
              </w:rPr>
              <w:t>1</w:t>
            </w:r>
            <w:proofErr w:type="gramEnd"/>
            <w:r w:rsidRPr="006C3499">
              <w:rPr>
                <w:rFonts w:ascii="Times New Roman" w:hAnsi="Times New Roman"/>
                <w:lang w:eastAsia="zh-TW"/>
              </w:rPr>
              <w:t xml:space="preserve">_1/1_2 (with or without DL assignment) to indicate all joint/DL/UL TCI states corresponding to both </w:t>
            </w:r>
            <w:r w:rsidRPr="006C3499">
              <w:rPr>
                <w:rFonts w:ascii="Times New Roman" w:hAnsi="Times New Roman"/>
                <w:i/>
                <w:iCs/>
                <w:lang w:eastAsia="zh-TW"/>
              </w:rPr>
              <w:t xml:space="preserve">CORESETPoolIndex </w:t>
            </w:r>
            <w:r w:rsidRPr="006C3499">
              <w:rPr>
                <w:rFonts w:ascii="Times New Roman" w:hAnsi="Times New Roman"/>
                <w:lang w:eastAsia="zh-TW"/>
              </w:rPr>
              <w:t>values</w:t>
            </w:r>
          </w:p>
          <w:p w14:paraId="36046AF6" w14:textId="77777777" w:rsidR="0069397B" w:rsidRPr="006C3499" w:rsidRDefault="0069397B" w:rsidP="0069397B">
            <w:pPr>
              <w:pStyle w:val="af7"/>
              <w:numPr>
                <w:ilvl w:val="1"/>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t xml:space="preserve">Study the association between the indicated joint/DL/UL TCI state(s) and a </w:t>
            </w:r>
            <w:r w:rsidRPr="006C3499">
              <w:rPr>
                <w:rFonts w:ascii="Times New Roman" w:hAnsi="Times New Roman"/>
                <w:i/>
                <w:iCs/>
                <w:lang w:eastAsia="zh-TW"/>
              </w:rPr>
              <w:t xml:space="preserve">CORESETPoolIndex </w:t>
            </w:r>
            <w:r w:rsidRPr="006C3499">
              <w:rPr>
                <w:rFonts w:ascii="Times New Roman" w:hAnsi="Times New Roman"/>
                <w:lang w:eastAsia="zh-TW"/>
              </w:rPr>
              <w:t>value</w:t>
            </w:r>
          </w:p>
          <w:p w14:paraId="62882E1D" w14:textId="77777777" w:rsidR="0069397B" w:rsidRPr="006C3499" w:rsidRDefault="0069397B" w:rsidP="0069397B">
            <w:pPr>
              <w:pStyle w:val="af7"/>
              <w:numPr>
                <w:ilvl w:val="0"/>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t xml:space="preserve">Alt4: Use the existing TCI field in the DCI format </w:t>
            </w:r>
            <w:proofErr w:type="gramStart"/>
            <w:r w:rsidRPr="006C3499">
              <w:rPr>
                <w:rFonts w:ascii="Times New Roman" w:hAnsi="Times New Roman"/>
                <w:lang w:eastAsia="zh-TW"/>
              </w:rPr>
              <w:t>1</w:t>
            </w:r>
            <w:proofErr w:type="gramEnd"/>
            <w:r w:rsidRPr="006C3499">
              <w:rPr>
                <w:rFonts w:ascii="Times New Roman" w:hAnsi="Times New Roman"/>
                <w:lang w:eastAsia="zh-TW"/>
              </w:rPr>
              <w:t xml:space="preserve">_1/1_2 (with or without DL assignment) associated with one of </w:t>
            </w:r>
            <w:r w:rsidRPr="006C3499">
              <w:rPr>
                <w:rFonts w:ascii="Times New Roman" w:hAnsi="Times New Roman"/>
                <w:i/>
                <w:iCs/>
                <w:lang w:eastAsia="zh-TW"/>
              </w:rPr>
              <w:t xml:space="preserve">CORESETPoolIndex </w:t>
            </w:r>
            <w:r w:rsidRPr="006C3499">
              <w:rPr>
                <w:rFonts w:ascii="Times New Roman" w:hAnsi="Times New Roman"/>
                <w:lang w:eastAsia="zh-TW"/>
              </w:rPr>
              <w:t xml:space="preserve">values to indicate joint/DL/UL TCI state(s) corresponding to the same or different </w:t>
            </w:r>
            <w:r w:rsidRPr="006C3499">
              <w:rPr>
                <w:rFonts w:ascii="Times New Roman" w:hAnsi="Times New Roman"/>
                <w:i/>
                <w:iCs/>
                <w:lang w:eastAsia="zh-TW"/>
              </w:rPr>
              <w:t xml:space="preserve">CORESETPoolIndex </w:t>
            </w:r>
            <w:r w:rsidRPr="006C3499">
              <w:rPr>
                <w:rFonts w:ascii="Times New Roman" w:hAnsi="Times New Roman"/>
                <w:lang w:eastAsia="zh-TW"/>
              </w:rPr>
              <w:t>value.</w:t>
            </w:r>
          </w:p>
          <w:p w14:paraId="5B98E3D2" w14:textId="668F284C" w:rsidR="0069397B" w:rsidRPr="006C3499" w:rsidRDefault="0069397B" w:rsidP="00F607AC">
            <w:pPr>
              <w:pStyle w:val="af7"/>
              <w:numPr>
                <w:ilvl w:val="1"/>
                <w:numId w:val="30"/>
              </w:numPr>
              <w:overflowPunct w:val="0"/>
              <w:autoSpaceDE w:val="0"/>
              <w:autoSpaceDN w:val="0"/>
              <w:adjustRightInd w:val="0"/>
              <w:spacing w:after="180"/>
              <w:contextualSpacing/>
              <w:textAlignment w:val="baseline"/>
              <w:rPr>
                <w:rFonts w:ascii="Times New Roman" w:hAnsi="Times New Roman"/>
                <w:lang w:eastAsia="zh-TW"/>
              </w:rPr>
            </w:pPr>
            <w:r w:rsidRPr="006C3499">
              <w:rPr>
                <w:rFonts w:ascii="Times New Roman" w:hAnsi="Times New Roman"/>
                <w:lang w:eastAsia="zh-TW"/>
              </w:rPr>
              <w:t xml:space="preserve">Study whether the indicated joint/DL/UL TCI state(s) applies to the channels/signals associated with the same </w:t>
            </w:r>
            <w:r w:rsidRPr="006C3499">
              <w:rPr>
                <w:rFonts w:ascii="Times New Roman" w:hAnsi="Times New Roman"/>
                <w:i/>
                <w:iCs/>
                <w:lang w:eastAsia="zh-TW"/>
              </w:rPr>
              <w:t xml:space="preserve">CORESETPoolIndex </w:t>
            </w:r>
            <w:r w:rsidRPr="006C3499">
              <w:rPr>
                <w:rFonts w:ascii="Times New Roman" w:hAnsi="Times New Roman"/>
                <w:lang w:eastAsia="zh-TW"/>
              </w:rPr>
              <w:t xml:space="preserve">value or different </w:t>
            </w:r>
            <w:r w:rsidRPr="006C3499">
              <w:rPr>
                <w:rFonts w:ascii="Times New Roman" w:hAnsi="Times New Roman"/>
                <w:i/>
                <w:iCs/>
                <w:lang w:eastAsia="zh-TW"/>
              </w:rPr>
              <w:t>CORESETPoolIndex</w:t>
            </w:r>
            <w:r w:rsidRPr="006C3499">
              <w:rPr>
                <w:rFonts w:ascii="Times New Roman" w:hAnsi="Times New Roman"/>
                <w:lang w:eastAsia="zh-TW"/>
              </w:rPr>
              <w:t xml:space="preserve"> value </w:t>
            </w:r>
            <w:proofErr w:type="gramStart"/>
            <w:r w:rsidRPr="006C3499">
              <w:rPr>
                <w:rFonts w:ascii="Times New Roman" w:hAnsi="Times New Roman"/>
                <w:lang w:eastAsia="zh-TW"/>
              </w:rPr>
              <w:t>is indicated</w:t>
            </w:r>
            <w:proofErr w:type="gramEnd"/>
            <w:r w:rsidRPr="006C3499">
              <w:rPr>
                <w:rFonts w:ascii="Times New Roman" w:hAnsi="Times New Roman"/>
                <w:lang w:eastAsia="zh-TW"/>
              </w:rPr>
              <w:t xml:space="preserve"> by DCI</w:t>
            </w:r>
          </w:p>
        </w:tc>
      </w:tr>
    </w:tbl>
    <w:p w14:paraId="0A11915A" w14:textId="198A795C" w:rsidR="009671D4" w:rsidRPr="00C35040" w:rsidRDefault="00C12AE1" w:rsidP="00C35040">
      <w:pPr>
        <w:pStyle w:val="3GPPText"/>
        <w:rPr>
          <w:lang w:eastAsia="zh-CN"/>
        </w:rPr>
      </w:pPr>
      <w:r w:rsidRPr="00C35040">
        <w:rPr>
          <w:rFonts w:hint="eastAsia"/>
          <w:lang w:eastAsia="zh-CN"/>
        </w:rPr>
        <w:lastRenderedPageBreak/>
        <w:t>F</w:t>
      </w:r>
      <w:r w:rsidRPr="00C35040">
        <w:rPr>
          <w:lang w:eastAsia="zh-CN"/>
        </w:rPr>
        <w:t xml:space="preserve">or </w:t>
      </w:r>
      <w:r w:rsidRPr="00C35040">
        <w:rPr>
          <w:rFonts w:hint="eastAsia"/>
          <w:lang w:eastAsia="zh-CN"/>
        </w:rPr>
        <w:t>m</w:t>
      </w:r>
      <w:r w:rsidRPr="00C35040">
        <w:rPr>
          <w:lang w:eastAsia="zh-CN"/>
        </w:rPr>
        <w:t xml:space="preserve">DCI based </w:t>
      </w:r>
      <w:r w:rsidR="00E900C4">
        <w:rPr>
          <w:lang w:eastAsia="zh-CN"/>
        </w:rPr>
        <w:t>m</w:t>
      </w:r>
      <w:r w:rsidRPr="00C35040">
        <w:rPr>
          <w:lang w:eastAsia="zh-CN"/>
        </w:rPr>
        <w:t>TRP</w:t>
      </w:r>
      <w:r w:rsidR="00E900C4" w:rsidRPr="00C35040">
        <w:rPr>
          <w:lang w:eastAsia="zh-CN"/>
        </w:rPr>
        <w:t xml:space="preserve"> </w:t>
      </w:r>
      <w:r w:rsidR="00E900C4">
        <w:rPr>
          <w:lang w:eastAsia="zh-CN"/>
        </w:rPr>
        <w:t>in R</w:t>
      </w:r>
      <w:r w:rsidR="00E900C4">
        <w:rPr>
          <w:rFonts w:hint="eastAsia"/>
          <w:lang w:eastAsia="zh-CN"/>
        </w:rPr>
        <w:t>el</w:t>
      </w:r>
      <w:r w:rsidR="00E900C4">
        <w:rPr>
          <w:lang w:eastAsia="zh-CN"/>
        </w:rPr>
        <w:t>-16</w:t>
      </w:r>
      <w:r w:rsidR="00B75ADC" w:rsidRPr="00C35040">
        <w:rPr>
          <w:lang w:eastAsia="zh-CN"/>
        </w:rPr>
        <w:t xml:space="preserve">, </w:t>
      </w:r>
      <w:r w:rsidR="007323E1">
        <w:rPr>
          <w:lang w:eastAsia="zh-CN"/>
        </w:rPr>
        <w:t xml:space="preserve">the </w:t>
      </w:r>
      <w:r w:rsidR="007323E1">
        <w:rPr>
          <w:rFonts w:hint="eastAsia"/>
          <w:lang w:eastAsia="zh-CN"/>
        </w:rPr>
        <w:t>new</w:t>
      </w:r>
      <w:r w:rsidR="007323E1">
        <w:rPr>
          <w:lang w:eastAsia="zh-CN"/>
        </w:rPr>
        <w:t xml:space="preserve"> introduced </w:t>
      </w:r>
      <w:r w:rsidR="009F4B10">
        <w:rPr>
          <w:lang w:eastAsia="zh-CN"/>
        </w:rPr>
        <w:t xml:space="preserve">higher layer parameter </w:t>
      </w:r>
      <w:r w:rsidR="00B75ADC" w:rsidRPr="00C35040">
        <w:rPr>
          <w:rFonts w:hint="eastAsia"/>
          <w:lang w:eastAsia="zh-CN"/>
        </w:rPr>
        <w:t>coresetPoolIndex</w:t>
      </w:r>
      <w:r w:rsidR="007402FD" w:rsidRPr="00C35040">
        <w:rPr>
          <w:lang w:eastAsia="zh-CN"/>
        </w:rPr>
        <w:t xml:space="preserve"> </w:t>
      </w:r>
      <w:r w:rsidR="007F385D">
        <w:rPr>
          <w:lang w:eastAsia="zh-CN"/>
        </w:rPr>
        <w:t>could</w:t>
      </w:r>
      <w:r w:rsidR="000D03F6">
        <w:rPr>
          <w:lang w:eastAsia="zh-CN"/>
        </w:rPr>
        <w:t xml:space="preserve"> </w:t>
      </w:r>
      <w:proofErr w:type="gramStart"/>
      <w:r w:rsidR="000D03F6">
        <w:rPr>
          <w:lang w:eastAsia="zh-CN"/>
        </w:rPr>
        <w:t xml:space="preserve">be </w:t>
      </w:r>
      <w:r w:rsidR="000D03F6">
        <w:rPr>
          <w:rFonts w:hint="eastAsia"/>
          <w:lang w:eastAsia="zh-CN"/>
        </w:rPr>
        <w:t>used</w:t>
      </w:r>
      <w:proofErr w:type="gramEnd"/>
      <w:r w:rsidR="000D03F6">
        <w:rPr>
          <w:lang w:eastAsia="zh-CN"/>
        </w:rPr>
        <w:t xml:space="preserve"> to</w:t>
      </w:r>
      <w:r w:rsidR="007402FD" w:rsidRPr="00C35040">
        <w:rPr>
          <w:lang w:eastAsia="zh-CN"/>
        </w:rPr>
        <w:t xml:space="preserve"> differentiate</w:t>
      </w:r>
      <w:r w:rsidR="007D6A33" w:rsidRPr="00C35040">
        <w:rPr>
          <w:lang w:eastAsia="zh-CN"/>
        </w:rPr>
        <w:t xml:space="preserve"> CORESET</w:t>
      </w:r>
      <w:r w:rsidR="00625060" w:rsidRPr="00C35040">
        <w:rPr>
          <w:rFonts w:hint="eastAsia"/>
          <w:lang w:eastAsia="zh-CN"/>
        </w:rPr>
        <w:t>s</w:t>
      </w:r>
      <w:r w:rsidR="007D6A33" w:rsidRPr="00C35040">
        <w:rPr>
          <w:lang w:eastAsia="zh-CN"/>
        </w:rPr>
        <w:t xml:space="preserve"> of the </w:t>
      </w:r>
      <w:r w:rsidR="007D6A33" w:rsidRPr="00C35040">
        <w:rPr>
          <w:rFonts w:hint="eastAsia"/>
          <w:lang w:eastAsia="zh-CN"/>
        </w:rPr>
        <w:t>two</w:t>
      </w:r>
      <w:r w:rsidR="007402FD" w:rsidRPr="00C35040">
        <w:rPr>
          <w:lang w:eastAsia="zh-CN"/>
        </w:rPr>
        <w:t xml:space="preserve"> TRPs</w:t>
      </w:r>
      <w:r w:rsidR="007402FD" w:rsidRPr="00C35040">
        <w:rPr>
          <w:rFonts w:hint="eastAsia"/>
          <w:lang w:eastAsia="zh-CN"/>
        </w:rPr>
        <w:t>.</w:t>
      </w:r>
      <w:r w:rsidR="007402FD" w:rsidRPr="00C35040">
        <w:rPr>
          <w:lang w:eastAsia="zh-CN"/>
        </w:rPr>
        <w:t xml:space="preserve"> It </w:t>
      </w:r>
      <w:r w:rsidR="007402FD" w:rsidRPr="00C35040">
        <w:rPr>
          <w:rFonts w:hint="eastAsia"/>
          <w:lang w:eastAsia="zh-CN"/>
        </w:rPr>
        <w:t>cou</w:t>
      </w:r>
      <w:r w:rsidR="007402FD" w:rsidRPr="00C35040">
        <w:rPr>
          <w:lang w:eastAsia="zh-CN"/>
        </w:rPr>
        <w:t xml:space="preserve">ld </w:t>
      </w:r>
      <w:proofErr w:type="gramStart"/>
      <w:r w:rsidR="007402FD" w:rsidRPr="00C35040">
        <w:rPr>
          <w:rFonts w:hint="eastAsia"/>
          <w:lang w:eastAsia="zh-CN"/>
        </w:rPr>
        <w:t>be</w:t>
      </w:r>
      <w:r w:rsidR="00B75ADC" w:rsidRPr="00C35040">
        <w:rPr>
          <w:lang w:eastAsia="zh-CN"/>
        </w:rPr>
        <w:t xml:space="preserve"> used</w:t>
      </w:r>
      <w:proofErr w:type="gramEnd"/>
      <w:r w:rsidR="00992908" w:rsidRPr="00C35040">
        <w:rPr>
          <w:lang w:eastAsia="zh-CN"/>
        </w:rPr>
        <w:t xml:space="preserve"> to associate TCI st</w:t>
      </w:r>
      <w:r w:rsidR="00992908" w:rsidRPr="00C35040">
        <w:rPr>
          <w:rFonts w:hint="eastAsia"/>
          <w:lang w:eastAsia="zh-CN"/>
        </w:rPr>
        <w:t>ate</w:t>
      </w:r>
      <w:r w:rsidR="00992908" w:rsidRPr="00C35040">
        <w:rPr>
          <w:lang w:eastAsia="zh-CN"/>
        </w:rPr>
        <w:t xml:space="preserve"> with a value of </w:t>
      </w:r>
      <w:r w:rsidR="00992908" w:rsidRPr="00C35040">
        <w:rPr>
          <w:rFonts w:hint="eastAsia"/>
          <w:lang w:eastAsia="zh-CN"/>
        </w:rPr>
        <w:t>coresetPoolIndex</w:t>
      </w:r>
      <w:r w:rsidR="00992908" w:rsidRPr="00C35040">
        <w:rPr>
          <w:lang w:eastAsia="zh-CN"/>
        </w:rPr>
        <w:t xml:space="preserve"> with CORESET </w:t>
      </w:r>
      <w:r w:rsidR="00992908" w:rsidRPr="00C35040">
        <w:rPr>
          <w:rFonts w:hint="eastAsia"/>
          <w:lang w:eastAsia="zh-CN"/>
        </w:rPr>
        <w:t>with</w:t>
      </w:r>
      <w:r w:rsidR="00992908" w:rsidRPr="00C35040">
        <w:rPr>
          <w:lang w:eastAsia="zh-CN"/>
        </w:rPr>
        <w:t xml:space="preserve"> the same value of </w:t>
      </w:r>
      <w:r w:rsidR="00992908" w:rsidRPr="00C35040">
        <w:rPr>
          <w:rFonts w:hint="eastAsia"/>
          <w:lang w:eastAsia="zh-CN"/>
        </w:rPr>
        <w:t>coresetPoolIndex</w:t>
      </w:r>
      <w:r w:rsidR="00F910D4" w:rsidRPr="00C35040">
        <w:rPr>
          <w:lang w:eastAsia="zh-CN"/>
        </w:rPr>
        <w:t xml:space="preserve">, </w:t>
      </w:r>
      <w:r w:rsidR="007539D5">
        <w:rPr>
          <w:lang w:eastAsia="zh-CN"/>
        </w:rPr>
        <w:t>i.e.,</w:t>
      </w:r>
      <w:r w:rsidR="001654E1">
        <w:rPr>
          <w:lang w:eastAsia="zh-CN"/>
        </w:rPr>
        <w:t xml:space="preserve"> </w:t>
      </w:r>
      <w:r w:rsidR="00F910D4" w:rsidRPr="00C35040">
        <w:rPr>
          <w:rFonts w:hint="eastAsia"/>
          <w:lang w:eastAsia="zh-CN"/>
        </w:rPr>
        <w:t>the</w:t>
      </w:r>
      <w:r w:rsidR="00F910D4" w:rsidRPr="00C35040">
        <w:rPr>
          <w:lang w:eastAsia="zh-CN"/>
        </w:rPr>
        <w:t xml:space="preserve"> CORESET </w:t>
      </w:r>
      <w:r w:rsidR="00F910D4" w:rsidRPr="00C35040">
        <w:rPr>
          <w:rFonts w:hint="eastAsia"/>
          <w:lang w:eastAsia="zh-CN"/>
        </w:rPr>
        <w:t>belong</w:t>
      </w:r>
      <w:r w:rsidR="008C1190">
        <w:rPr>
          <w:lang w:eastAsia="zh-CN"/>
        </w:rPr>
        <w:t>s</w:t>
      </w:r>
      <w:r w:rsidR="00F910D4" w:rsidRPr="00C35040">
        <w:rPr>
          <w:lang w:eastAsia="zh-CN"/>
        </w:rPr>
        <w:t xml:space="preserve"> to its corresponding TRP</w:t>
      </w:r>
      <w:r w:rsidR="00992908" w:rsidRPr="00C35040">
        <w:rPr>
          <w:rFonts w:hint="eastAsia"/>
          <w:lang w:eastAsia="zh-CN"/>
        </w:rPr>
        <w:t>.</w:t>
      </w:r>
      <w:r w:rsidR="007402FD" w:rsidRPr="00C35040">
        <w:rPr>
          <w:lang w:eastAsia="zh-CN"/>
        </w:rPr>
        <w:t xml:space="preserve"> And when </w:t>
      </w:r>
      <w:r w:rsidR="003755D9">
        <w:rPr>
          <w:lang w:eastAsia="zh-CN"/>
        </w:rPr>
        <w:t xml:space="preserve">a </w:t>
      </w:r>
      <w:r w:rsidR="003755D9">
        <w:rPr>
          <w:rFonts w:hint="eastAsia"/>
          <w:lang w:eastAsia="zh-CN"/>
        </w:rPr>
        <w:t>certain</w:t>
      </w:r>
      <w:r w:rsidR="007402FD" w:rsidRPr="00C35040">
        <w:rPr>
          <w:lang w:eastAsia="zh-CN"/>
        </w:rPr>
        <w:t xml:space="preserve"> conditions </w:t>
      </w:r>
      <w:proofErr w:type="gramStart"/>
      <w:r w:rsidR="007402FD" w:rsidRPr="00C35040">
        <w:rPr>
          <w:lang w:eastAsia="zh-CN"/>
        </w:rPr>
        <w:t>are met</w:t>
      </w:r>
      <w:proofErr w:type="gramEnd"/>
      <w:r w:rsidR="007402FD" w:rsidRPr="00C35040">
        <w:rPr>
          <w:lang w:eastAsia="zh-CN"/>
        </w:rPr>
        <w:t xml:space="preserve">, DMRS </w:t>
      </w:r>
      <w:r w:rsidR="007402FD" w:rsidRPr="00C35040">
        <w:rPr>
          <w:rFonts w:hint="eastAsia"/>
          <w:lang w:eastAsia="zh-CN"/>
        </w:rPr>
        <w:t>port</w:t>
      </w:r>
      <w:r w:rsidR="007402FD" w:rsidRPr="00C35040">
        <w:rPr>
          <w:lang w:eastAsia="zh-CN"/>
        </w:rPr>
        <w:t xml:space="preserve">s of PDSCH with a value of coresetPoolIndex </w:t>
      </w:r>
      <w:r w:rsidR="007402FD" w:rsidRPr="00C35040">
        <w:rPr>
          <w:rFonts w:hint="eastAsia"/>
          <w:lang w:eastAsia="zh-CN"/>
        </w:rPr>
        <w:t>are</w:t>
      </w:r>
      <w:r w:rsidR="007402FD" w:rsidRPr="00C35040">
        <w:rPr>
          <w:lang w:eastAsia="zh-CN"/>
        </w:rPr>
        <w:t xml:space="preserve"> quasi-located with RS(</w:t>
      </w:r>
      <w:r w:rsidR="007402FD" w:rsidRPr="00C35040">
        <w:rPr>
          <w:rFonts w:hint="eastAsia"/>
          <w:lang w:eastAsia="zh-CN"/>
        </w:rPr>
        <w:t>s</w:t>
      </w:r>
      <w:r w:rsidR="007402FD" w:rsidRPr="00C35040">
        <w:rPr>
          <w:lang w:eastAsia="zh-CN"/>
        </w:rPr>
        <w:t>) with respect to the QCL parameter(s) used for PD</w:t>
      </w:r>
      <w:r w:rsidR="00977985" w:rsidRPr="00C35040">
        <w:rPr>
          <w:lang w:eastAsia="zh-CN"/>
        </w:rPr>
        <w:t>C</w:t>
      </w:r>
      <w:r w:rsidR="007402FD" w:rsidRPr="00C35040">
        <w:rPr>
          <w:lang w:eastAsia="zh-CN"/>
        </w:rPr>
        <w:t>CH quasi co-location indication</w:t>
      </w:r>
      <w:r w:rsidR="00977985" w:rsidRPr="00C35040">
        <w:rPr>
          <w:lang w:eastAsia="zh-CN"/>
        </w:rPr>
        <w:t xml:space="preserve"> of</w:t>
      </w:r>
      <w:r w:rsidR="004B0E10" w:rsidRPr="00C35040">
        <w:rPr>
          <w:lang w:eastAsia="zh-CN"/>
        </w:rPr>
        <w:t xml:space="preserve"> a certain </w:t>
      </w:r>
      <w:r w:rsidR="00977985" w:rsidRPr="00C35040">
        <w:rPr>
          <w:lang w:eastAsia="zh-CN"/>
        </w:rPr>
        <w:t xml:space="preserve">CORESET </w:t>
      </w:r>
      <w:r w:rsidR="004B0E10" w:rsidRPr="00C35040">
        <w:rPr>
          <w:rFonts w:hint="eastAsia"/>
          <w:lang w:eastAsia="zh-CN"/>
        </w:rPr>
        <w:t>configured</w:t>
      </w:r>
      <w:r w:rsidR="004B0E10" w:rsidRPr="00C35040">
        <w:rPr>
          <w:lang w:eastAsia="zh-CN"/>
        </w:rPr>
        <w:t xml:space="preserve"> </w:t>
      </w:r>
      <w:r w:rsidR="00977985" w:rsidRPr="00C35040">
        <w:rPr>
          <w:lang w:eastAsia="zh-CN"/>
        </w:rPr>
        <w:t xml:space="preserve">with the same </w:t>
      </w:r>
      <w:r w:rsidR="004B0E10" w:rsidRPr="00C35040">
        <w:rPr>
          <w:rFonts w:hint="eastAsia"/>
          <w:lang w:eastAsia="zh-CN"/>
        </w:rPr>
        <w:t>value</w:t>
      </w:r>
      <w:r w:rsidR="004B0E10" w:rsidRPr="00C35040">
        <w:rPr>
          <w:lang w:eastAsia="zh-CN"/>
        </w:rPr>
        <w:t xml:space="preserve"> of </w:t>
      </w:r>
      <w:r w:rsidR="004B0E10" w:rsidRPr="00C35040">
        <w:rPr>
          <w:rFonts w:hint="eastAsia"/>
          <w:lang w:eastAsia="zh-CN"/>
        </w:rPr>
        <w:t>coresetPoolIndex.</w:t>
      </w:r>
      <w:r w:rsidR="003B3CCA" w:rsidRPr="00C35040">
        <w:rPr>
          <w:lang w:eastAsia="zh-CN"/>
        </w:rPr>
        <w:t xml:space="preserve"> The </w:t>
      </w:r>
      <w:r w:rsidR="003B3CCA" w:rsidRPr="00C35040">
        <w:rPr>
          <w:rFonts w:hint="eastAsia"/>
          <w:lang w:eastAsia="zh-CN"/>
        </w:rPr>
        <w:t>method</w:t>
      </w:r>
      <w:r w:rsidR="003B3CCA" w:rsidRPr="00C35040">
        <w:rPr>
          <w:lang w:eastAsia="zh-CN"/>
        </w:rPr>
        <w:t xml:space="preserve"> to differentiate TRPs </w:t>
      </w:r>
      <w:r w:rsidR="003B3CCA" w:rsidRPr="00C35040">
        <w:rPr>
          <w:rFonts w:hint="eastAsia"/>
          <w:lang w:eastAsia="zh-CN"/>
        </w:rPr>
        <w:t>in</w:t>
      </w:r>
      <w:r w:rsidR="003B3CCA" w:rsidRPr="00C35040">
        <w:rPr>
          <w:lang w:eastAsia="zh-CN"/>
        </w:rPr>
        <w:t xml:space="preserve"> mDCI based </w:t>
      </w:r>
      <w:r w:rsidR="0063467B">
        <w:rPr>
          <w:lang w:eastAsia="zh-CN"/>
        </w:rPr>
        <w:t>m</w:t>
      </w:r>
      <w:r w:rsidR="003B3CCA" w:rsidRPr="00C35040">
        <w:rPr>
          <w:lang w:eastAsia="zh-CN"/>
        </w:rPr>
        <w:t xml:space="preserve">TRP </w:t>
      </w:r>
      <w:r w:rsidR="003B3CCA" w:rsidRPr="00C35040">
        <w:rPr>
          <w:rFonts w:hint="eastAsia"/>
          <w:lang w:eastAsia="zh-CN"/>
        </w:rPr>
        <w:t>c</w:t>
      </w:r>
      <w:r w:rsidR="003B3CCA" w:rsidRPr="00C35040">
        <w:rPr>
          <w:lang w:eastAsia="zh-CN"/>
        </w:rPr>
        <w:t xml:space="preserve">an be </w:t>
      </w:r>
      <w:r w:rsidR="00902B75" w:rsidRPr="00C35040">
        <w:rPr>
          <w:lang w:eastAsia="zh-CN"/>
        </w:rPr>
        <w:t xml:space="preserve">straightforward </w:t>
      </w:r>
      <w:r w:rsidR="00902B75" w:rsidRPr="00C35040">
        <w:rPr>
          <w:rFonts w:hint="eastAsia"/>
          <w:lang w:eastAsia="zh-CN"/>
        </w:rPr>
        <w:t>and</w:t>
      </w:r>
      <w:r w:rsidR="00902B75" w:rsidRPr="00C35040">
        <w:rPr>
          <w:lang w:eastAsia="zh-CN"/>
        </w:rPr>
        <w:t xml:space="preserve"> </w:t>
      </w:r>
      <w:r w:rsidR="003B3CCA" w:rsidRPr="00C35040">
        <w:rPr>
          <w:lang w:eastAsia="zh-CN"/>
        </w:rPr>
        <w:t xml:space="preserve">naturally extended to Rel-18 </w:t>
      </w:r>
      <w:r w:rsidR="003B3CCA" w:rsidRPr="00C35040">
        <w:rPr>
          <w:rFonts w:hint="eastAsia"/>
          <w:lang w:eastAsia="zh-CN"/>
        </w:rPr>
        <w:t>unified</w:t>
      </w:r>
      <w:r w:rsidR="003B3CCA" w:rsidRPr="00C35040">
        <w:rPr>
          <w:lang w:eastAsia="zh-CN"/>
        </w:rPr>
        <w:t xml:space="preserve"> TCI framework for mTRP</w:t>
      </w:r>
      <w:r w:rsidR="003B3CCA" w:rsidRPr="00C35040">
        <w:rPr>
          <w:rFonts w:hint="eastAsia"/>
          <w:lang w:eastAsia="zh-CN"/>
        </w:rPr>
        <w:t>.</w:t>
      </w:r>
      <w:r w:rsidR="00656AE8" w:rsidRPr="00C35040">
        <w:rPr>
          <w:lang w:eastAsia="zh-CN"/>
        </w:rPr>
        <w:t xml:space="preserve"> In addition</w:t>
      </w:r>
      <w:r w:rsidR="00656AE8" w:rsidRPr="00C35040">
        <w:rPr>
          <w:rFonts w:hint="eastAsia"/>
          <w:lang w:eastAsia="zh-CN"/>
        </w:rPr>
        <w:t>,</w:t>
      </w:r>
      <w:r w:rsidR="00656AE8" w:rsidRPr="00C35040">
        <w:rPr>
          <w:lang w:eastAsia="zh-CN"/>
        </w:rPr>
        <w:t xml:space="preserve"> other channels/signals can also be associated to one of TRP</w:t>
      </w:r>
      <w:r w:rsidR="00656AE8" w:rsidRPr="00C35040">
        <w:rPr>
          <w:rFonts w:hint="eastAsia"/>
          <w:lang w:eastAsia="zh-CN"/>
        </w:rPr>
        <w:t>s</w:t>
      </w:r>
      <w:r w:rsidR="00656AE8" w:rsidRPr="00C35040">
        <w:rPr>
          <w:lang w:eastAsia="zh-CN"/>
        </w:rPr>
        <w:t xml:space="preserve"> according to </w:t>
      </w:r>
      <w:r w:rsidR="00656AE8" w:rsidRPr="00C35040">
        <w:rPr>
          <w:rFonts w:hint="eastAsia"/>
          <w:lang w:eastAsia="zh-CN"/>
        </w:rPr>
        <w:t>coresetPoolIndex</w:t>
      </w:r>
      <w:r w:rsidR="00656AE8" w:rsidRPr="00C35040">
        <w:rPr>
          <w:lang w:eastAsia="zh-CN"/>
        </w:rPr>
        <w:t xml:space="preserve">. </w:t>
      </w:r>
      <w:r w:rsidR="009671D4" w:rsidRPr="00C35040">
        <w:rPr>
          <w:lang w:eastAsia="zh-CN"/>
        </w:rPr>
        <w:t>And f</w:t>
      </w:r>
      <w:r w:rsidR="009671D4" w:rsidRPr="00C35040">
        <w:rPr>
          <w:rFonts w:hint="eastAsia"/>
          <w:lang w:eastAsia="zh-CN"/>
        </w:rPr>
        <w:t>or</w:t>
      </w:r>
      <w:r w:rsidR="009671D4" w:rsidRPr="00C35040">
        <w:rPr>
          <w:lang w:eastAsia="zh-CN"/>
        </w:rPr>
        <w:t xml:space="preserve"> each of </w:t>
      </w:r>
      <w:r w:rsidR="009671D4" w:rsidRPr="00C35040">
        <w:rPr>
          <w:rFonts w:hint="eastAsia"/>
          <w:lang w:eastAsia="zh-CN"/>
        </w:rPr>
        <w:t>the</w:t>
      </w:r>
      <w:r w:rsidR="009671D4" w:rsidRPr="00C35040">
        <w:rPr>
          <w:lang w:eastAsia="zh-CN"/>
        </w:rPr>
        <w:t xml:space="preserve"> TRPs corresponding to </w:t>
      </w:r>
      <w:r w:rsidR="00EF74B2" w:rsidRPr="00C35040">
        <w:rPr>
          <w:lang w:eastAsia="zh-CN"/>
        </w:rPr>
        <w:t>one</w:t>
      </w:r>
      <w:r w:rsidR="009671D4" w:rsidRPr="00C35040">
        <w:rPr>
          <w:lang w:eastAsia="zh-CN"/>
        </w:rPr>
        <w:t xml:space="preserve"> value of </w:t>
      </w:r>
      <w:r w:rsidR="009671D4" w:rsidRPr="00C35040">
        <w:rPr>
          <w:rFonts w:hint="eastAsia"/>
          <w:lang w:eastAsia="zh-CN"/>
        </w:rPr>
        <w:t>coresetPoolIndex,</w:t>
      </w:r>
      <w:r w:rsidR="009671D4" w:rsidRPr="00C35040">
        <w:rPr>
          <w:lang w:eastAsia="zh-CN"/>
        </w:rPr>
        <w:t xml:space="preserve"> </w:t>
      </w:r>
      <w:r w:rsidR="009671D4" w:rsidRPr="00C35040">
        <w:rPr>
          <w:rFonts w:hint="eastAsia"/>
          <w:lang w:eastAsia="zh-CN"/>
        </w:rPr>
        <w:t>the</w:t>
      </w:r>
      <w:r w:rsidR="009671D4" w:rsidRPr="00C35040">
        <w:rPr>
          <w:lang w:eastAsia="zh-CN"/>
        </w:rPr>
        <w:t xml:space="preserve"> TCI state indication method in Rel-17 </w:t>
      </w:r>
      <w:r w:rsidR="009671D4" w:rsidRPr="00C35040">
        <w:rPr>
          <w:rFonts w:hint="eastAsia"/>
          <w:lang w:eastAsia="zh-CN"/>
        </w:rPr>
        <w:t>could</w:t>
      </w:r>
      <w:r w:rsidR="009671D4" w:rsidRPr="00C35040">
        <w:rPr>
          <w:lang w:eastAsia="zh-CN"/>
        </w:rPr>
        <w:t xml:space="preserve"> </w:t>
      </w:r>
      <w:proofErr w:type="gramStart"/>
      <w:r w:rsidR="009671D4" w:rsidRPr="00C35040">
        <w:rPr>
          <w:lang w:eastAsia="zh-CN"/>
        </w:rPr>
        <w:t>be reused</w:t>
      </w:r>
      <w:proofErr w:type="gramEnd"/>
      <w:r w:rsidR="009671D4" w:rsidRPr="00C35040">
        <w:rPr>
          <w:lang w:eastAsia="zh-CN"/>
        </w:rPr>
        <w:t xml:space="preserve"> in R</w:t>
      </w:r>
      <w:r w:rsidR="009671D4" w:rsidRPr="00C35040">
        <w:rPr>
          <w:rFonts w:hint="eastAsia"/>
          <w:lang w:eastAsia="zh-CN"/>
        </w:rPr>
        <w:t>el</w:t>
      </w:r>
      <w:r w:rsidR="009671D4" w:rsidRPr="00C35040">
        <w:rPr>
          <w:lang w:eastAsia="zh-CN"/>
        </w:rPr>
        <w:t>-18</w:t>
      </w:r>
      <w:r w:rsidR="00A73C69" w:rsidRPr="00C35040">
        <w:rPr>
          <w:lang w:eastAsia="zh-CN"/>
        </w:rPr>
        <w:t>, which</w:t>
      </w:r>
      <w:r w:rsidR="00A73C69" w:rsidRPr="00C35040">
        <w:rPr>
          <w:rFonts w:hint="eastAsia"/>
          <w:lang w:eastAsia="zh-CN"/>
        </w:rPr>
        <w:t xml:space="preserve"> </w:t>
      </w:r>
      <w:r w:rsidR="00A73C69" w:rsidRPr="00C35040">
        <w:rPr>
          <w:lang w:eastAsia="zh-CN"/>
        </w:rPr>
        <w:t>would result in less spec impacts.</w:t>
      </w:r>
    </w:p>
    <w:p w14:paraId="11FC4616" w14:textId="1D9A5C26" w:rsidR="00246B95" w:rsidRPr="00C35040" w:rsidRDefault="00F1759A" w:rsidP="00C35040">
      <w:pPr>
        <w:pStyle w:val="3GPPText"/>
        <w:rPr>
          <w:lang w:eastAsia="zh-CN"/>
        </w:rPr>
      </w:pPr>
      <w:r w:rsidRPr="00C35040">
        <w:rPr>
          <w:lang w:eastAsia="zh-CN"/>
        </w:rPr>
        <w:t xml:space="preserve">Using </w:t>
      </w:r>
      <w:r w:rsidRPr="00C35040">
        <w:rPr>
          <w:rFonts w:hint="eastAsia"/>
          <w:lang w:eastAsia="zh-CN"/>
        </w:rPr>
        <w:t>the</w:t>
      </w:r>
      <w:r w:rsidRPr="00C35040">
        <w:rPr>
          <w:lang w:eastAsia="zh-CN"/>
        </w:rPr>
        <w:t xml:space="preserve"> current method </w:t>
      </w:r>
      <w:r w:rsidRPr="00C35040">
        <w:rPr>
          <w:rFonts w:hint="eastAsia"/>
          <w:lang w:eastAsia="zh-CN"/>
        </w:rPr>
        <w:t>may</w:t>
      </w:r>
      <w:r w:rsidRPr="00C35040">
        <w:rPr>
          <w:lang w:eastAsia="zh-CN"/>
        </w:rPr>
        <w:t xml:space="preserve"> </w:t>
      </w:r>
      <w:r w:rsidR="007D20AD" w:rsidRPr="00C35040">
        <w:rPr>
          <w:lang w:eastAsia="zh-CN"/>
        </w:rPr>
        <w:t>resul</w:t>
      </w:r>
      <w:r w:rsidR="007D20AD" w:rsidRPr="00C35040">
        <w:rPr>
          <w:rFonts w:hint="eastAsia"/>
          <w:lang w:eastAsia="zh-CN"/>
        </w:rPr>
        <w:t>t</w:t>
      </w:r>
      <w:r w:rsidR="007D20AD" w:rsidRPr="00C35040">
        <w:rPr>
          <w:lang w:eastAsia="zh-CN"/>
        </w:rPr>
        <w:t xml:space="preserve"> in</w:t>
      </w:r>
      <w:r w:rsidRPr="00C35040">
        <w:rPr>
          <w:lang w:eastAsia="zh-CN"/>
        </w:rPr>
        <w:t xml:space="preserve"> less spec impact </w:t>
      </w:r>
      <w:r w:rsidRPr="00C35040">
        <w:rPr>
          <w:rFonts w:hint="eastAsia"/>
          <w:lang w:eastAsia="zh-CN"/>
        </w:rPr>
        <w:t>and</w:t>
      </w:r>
      <w:r w:rsidRPr="00C35040">
        <w:rPr>
          <w:lang w:eastAsia="zh-CN"/>
        </w:rPr>
        <w:t xml:space="preserve"> w</w:t>
      </w:r>
      <w:r w:rsidR="0083495B" w:rsidRPr="00C35040">
        <w:rPr>
          <w:rFonts w:hint="eastAsia"/>
          <w:lang w:eastAsia="zh-CN"/>
        </w:rPr>
        <w:t>e</w:t>
      </w:r>
      <w:r w:rsidR="0083495B" w:rsidRPr="00C35040">
        <w:rPr>
          <w:lang w:eastAsia="zh-CN"/>
        </w:rPr>
        <w:t xml:space="preserve"> </w:t>
      </w:r>
      <w:r w:rsidR="0083495B" w:rsidRPr="00C35040">
        <w:rPr>
          <w:rFonts w:hint="eastAsia"/>
          <w:lang w:eastAsia="zh-CN"/>
        </w:rPr>
        <w:t>do</w:t>
      </w:r>
      <w:r w:rsidR="0083495B" w:rsidRPr="00C35040">
        <w:rPr>
          <w:lang w:eastAsia="zh-CN"/>
        </w:rPr>
        <w:t xml:space="preserve"> not </w:t>
      </w:r>
      <w:r w:rsidR="0083495B" w:rsidRPr="00C35040">
        <w:rPr>
          <w:rFonts w:hint="eastAsia"/>
          <w:lang w:eastAsia="zh-CN"/>
        </w:rPr>
        <w:t>think</w:t>
      </w:r>
      <w:r w:rsidR="0083495B" w:rsidRPr="00C35040">
        <w:rPr>
          <w:lang w:eastAsia="zh-CN"/>
        </w:rPr>
        <w:t xml:space="preserve"> </w:t>
      </w:r>
      <w:r w:rsidRPr="00C35040">
        <w:rPr>
          <w:lang w:eastAsia="zh-CN"/>
        </w:rPr>
        <w:t xml:space="preserve">there is </w:t>
      </w:r>
      <w:r w:rsidRPr="00C35040">
        <w:rPr>
          <w:rFonts w:hint="eastAsia"/>
          <w:lang w:eastAsia="zh-CN"/>
        </w:rPr>
        <w:t>enough</w:t>
      </w:r>
      <w:r w:rsidRPr="00C35040">
        <w:rPr>
          <w:lang w:eastAsia="zh-CN"/>
        </w:rPr>
        <w:t xml:space="preserve"> necessity to </w:t>
      </w:r>
      <w:r w:rsidR="00D60829" w:rsidRPr="00C35040">
        <w:rPr>
          <w:lang w:eastAsia="zh-CN"/>
        </w:rPr>
        <w:t xml:space="preserve">introduce extra </w:t>
      </w:r>
      <w:r w:rsidR="00D60829" w:rsidRPr="00C35040">
        <w:rPr>
          <w:rFonts w:hint="eastAsia"/>
          <w:lang w:eastAsia="zh-CN"/>
        </w:rPr>
        <w:t>alternative</w:t>
      </w:r>
      <w:r w:rsidR="00D60829" w:rsidRPr="00C35040">
        <w:rPr>
          <w:lang w:eastAsia="zh-CN"/>
        </w:rPr>
        <w:t>s</w:t>
      </w:r>
      <w:r w:rsidR="00D60829" w:rsidRPr="00C35040">
        <w:rPr>
          <w:rFonts w:hint="eastAsia"/>
          <w:lang w:eastAsia="zh-CN"/>
        </w:rPr>
        <w:t>.</w:t>
      </w:r>
    </w:p>
    <w:p w14:paraId="5CCAEB01" w14:textId="45CDD5A0" w:rsidR="0002229E" w:rsidRDefault="006435B9" w:rsidP="00743DB6">
      <w:pPr>
        <w:pStyle w:val="af7"/>
        <w:numPr>
          <w:ilvl w:val="0"/>
          <w:numId w:val="24"/>
        </w:numPr>
        <w:jc w:val="both"/>
        <w:rPr>
          <w:rFonts w:ascii="Times New Roman" w:eastAsia="宋体" w:hAnsi="Times New Roman"/>
          <w:b/>
          <w:bCs/>
          <w:lang w:val="en-GB" w:eastAsia="zh-CN"/>
        </w:rPr>
      </w:pPr>
      <w:r w:rsidRPr="0002229E">
        <w:rPr>
          <w:rFonts w:ascii="Times New Roman" w:eastAsia="宋体" w:hAnsi="Times New Roman"/>
          <w:b/>
          <w:bCs/>
          <w:lang w:val="en-GB" w:eastAsia="zh-CN"/>
        </w:rPr>
        <w:t xml:space="preserve">For M-DCI </w:t>
      </w:r>
      <w:r w:rsidRPr="0002229E">
        <w:rPr>
          <w:rFonts w:ascii="Times New Roman" w:eastAsia="宋体" w:hAnsi="Times New Roman" w:hint="eastAsia"/>
          <w:b/>
          <w:bCs/>
          <w:lang w:val="en-GB" w:eastAsia="zh-CN"/>
        </w:rPr>
        <w:t>based</w:t>
      </w:r>
      <w:r w:rsidRPr="0002229E">
        <w:rPr>
          <w:rFonts w:ascii="Times New Roman" w:eastAsia="宋体" w:hAnsi="Times New Roman"/>
          <w:b/>
          <w:bCs/>
          <w:lang w:val="en-GB" w:eastAsia="zh-CN"/>
        </w:rPr>
        <w:t xml:space="preserve"> TRP transmission on unified TCI </w:t>
      </w:r>
      <w:r w:rsidRPr="0002229E">
        <w:rPr>
          <w:rFonts w:ascii="Times New Roman" w:eastAsia="宋体" w:hAnsi="Times New Roman" w:hint="eastAsia"/>
          <w:b/>
          <w:bCs/>
          <w:lang w:val="en-GB" w:eastAsia="zh-CN"/>
        </w:rPr>
        <w:t>frame</w:t>
      </w:r>
      <w:r w:rsidRPr="0002229E">
        <w:rPr>
          <w:rFonts w:ascii="Times New Roman" w:eastAsia="宋体" w:hAnsi="Times New Roman"/>
          <w:b/>
          <w:bCs/>
          <w:lang w:val="en-GB" w:eastAsia="zh-CN"/>
        </w:rPr>
        <w:t>work exten</w:t>
      </w:r>
      <w:r w:rsidR="008D2251">
        <w:rPr>
          <w:rFonts w:ascii="Times New Roman" w:eastAsia="宋体" w:hAnsi="Times New Roman" w:hint="eastAsia"/>
          <w:b/>
          <w:bCs/>
          <w:lang w:val="en-GB" w:eastAsia="zh-CN"/>
        </w:rPr>
        <w:t>s</w:t>
      </w:r>
      <w:r w:rsidRPr="0002229E">
        <w:rPr>
          <w:rFonts w:ascii="Times New Roman" w:eastAsia="宋体" w:hAnsi="Times New Roman"/>
          <w:b/>
          <w:bCs/>
          <w:lang w:val="en-GB" w:eastAsia="zh-CN"/>
        </w:rPr>
        <w:t>ion,</w:t>
      </w:r>
      <w:r w:rsidR="0002229E" w:rsidRPr="0002229E">
        <w:rPr>
          <w:rFonts w:ascii="Times New Roman" w:eastAsia="宋体" w:hAnsi="Times New Roman"/>
          <w:b/>
          <w:bCs/>
          <w:lang w:val="en-GB" w:eastAsia="zh-CN"/>
        </w:rPr>
        <w:t xml:space="preserve"> </w:t>
      </w:r>
      <w:r w:rsidR="00DB006D" w:rsidRPr="00AB764E">
        <w:rPr>
          <w:rFonts w:ascii="Times New Roman" w:eastAsia="宋体" w:hAnsi="Times New Roman"/>
          <w:b/>
          <w:bCs/>
          <w:lang w:val="en-GB" w:eastAsia="zh-CN"/>
        </w:rPr>
        <w:t>u</w:t>
      </w:r>
      <w:r w:rsidR="006A4950" w:rsidRPr="00AB764E">
        <w:rPr>
          <w:rFonts w:ascii="Times New Roman" w:eastAsia="宋体" w:hAnsi="Times New Roman"/>
          <w:b/>
          <w:bCs/>
          <w:lang w:val="en-GB" w:eastAsia="zh-CN"/>
        </w:rPr>
        <w:t xml:space="preserve">se the existing TCI field in the DCI format 1_1/1_2 (with or without DL assignment) associated with one of </w:t>
      </w:r>
      <w:r w:rsidR="006A4950" w:rsidRPr="00393913">
        <w:rPr>
          <w:rFonts w:ascii="Times New Roman" w:eastAsia="宋体" w:hAnsi="Times New Roman"/>
          <w:b/>
          <w:bCs/>
          <w:i/>
          <w:iCs/>
          <w:lang w:val="en-GB" w:eastAsia="zh-CN"/>
        </w:rPr>
        <w:t>CORESETPoolIndex</w:t>
      </w:r>
      <w:r w:rsidR="006A4950" w:rsidRPr="00AB764E">
        <w:rPr>
          <w:rFonts w:ascii="Times New Roman" w:eastAsia="宋体" w:hAnsi="Times New Roman"/>
          <w:b/>
          <w:bCs/>
          <w:lang w:val="en-GB" w:eastAsia="zh-CN"/>
        </w:rPr>
        <w:t xml:space="preserve"> values to indicate the joint/DL/UL TCI state(s) corresponding to the same </w:t>
      </w:r>
      <w:r w:rsidR="006A4950" w:rsidRPr="00393913">
        <w:rPr>
          <w:rFonts w:ascii="Times New Roman" w:eastAsia="宋体" w:hAnsi="Times New Roman"/>
          <w:b/>
          <w:bCs/>
          <w:i/>
          <w:iCs/>
          <w:lang w:val="en-GB" w:eastAsia="zh-CN"/>
        </w:rPr>
        <w:t>CORESETPoolIndex</w:t>
      </w:r>
      <w:r w:rsidR="006A4950" w:rsidRPr="00AB764E">
        <w:rPr>
          <w:rFonts w:ascii="Times New Roman" w:eastAsia="宋体" w:hAnsi="Times New Roman"/>
          <w:b/>
          <w:bCs/>
          <w:lang w:val="en-GB" w:eastAsia="zh-CN"/>
        </w:rPr>
        <w:t xml:space="preserve"> value</w:t>
      </w:r>
      <w:r w:rsidR="00E257E9">
        <w:rPr>
          <w:rFonts w:ascii="Times New Roman" w:eastAsia="宋体" w:hAnsi="Times New Roman"/>
          <w:b/>
          <w:bCs/>
          <w:lang w:val="en-GB" w:eastAsia="zh-CN"/>
        </w:rPr>
        <w:t>.</w:t>
      </w:r>
    </w:p>
    <w:p w14:paraId="1EF29B51" w14:textId="77777777" w:rsidR="00C618B7" w:rsidRDefault="00C618B7" w:rsidP="00C35040">
      <w:pPr>
        <w:pStyle w:val="3GPPText"/>
        <w:rPr>
          <w:lang w:eastAsia="zh-CN"/>
        </w:rPr>
      </w:pPr>
    </w:p>
    <w:p w14:paraId="0AA8C215" w14:textId="66E5F4F0" w:rsidR="008B1C17" w:rsidRDefault="00C5599B" w:rsidP="00C35040">
      <w:pPr>
        <w:pStyle w:val="3GPPText"/>
        <w:rPr>
          <w:lang w:eastAsia="zh-CN"/>
        </w:rPr>
      </w:pPr>
      <w:r w:rsidRPr="00C35040">
        <w:rPr>
          <w:lang w:eastAsia="zh-CN"/>
        </w:rPr>
        <w:t xml:space="preserve">Due </w:t>
      </w:r>
      <w:r w:rsidRPr="00C35040">
        <w:rPr>
          <w:rFonts w:hint="eastAsia"/>
          <w:lang w:eastAsia="zh-CN"/>
        </w:rPr>
        <w:t>to</w:t>
      </w:r>
      <w:r w:rsidRPr="00C35040">
        <w:rPr>
          <w:lang w:eastAsia="zh-CN"/>
        </w:rPr>
        <w:t xml:space="preserve"> the </w:t>
      </w:r>
      <w:r w:rsidRPr="00C35040">
        <w:rPr>
          <w:rFonts w:hint="eastAsia"/>
          <w:lang w:eastAsia="zh-CN"/>
        </w:rPr>
        <w:t>influence</w:t>
      </w:r>
      <w:r w:rsidRPr="00C35040">
        <w:rPr>
          <w:lang w:eastAsia="zh-CN"/>
        </w:rPr>
        <w:t xml:space="preserve"> </w:t>
      </w:r>
      <w:r w:rsidRPr="00C35040">
        <w:rPr>
          <w:rFonts w:hint="eastAsia"/>
          <w:lang w:eastAsia="zh-CN"/>
        </w:rPr>
        <w:t>of</w:t>
      </w:r>
      <w:r w:rsidRPr="00C35040">
        <w:rPr>
          <w:lang w:eastAsia="zh-CN"/>
        </w:rPr>
        <w:t xml:space="preserve"> varying channel </w:t>
      </w:r>
      <w:r w:rsidRPr="00C35040">
        <w:rPr>
          <w:rFonts w:hint="eastAsia"/>
          <w:lang w:eastAsia="zh-CN"/>
        </w:rPr>
        <w:t>environment</w:t>
      </w:r>
      <w:r w:rsidRPr="00C35040">
        <w:rPr>
          <w:lang w:eastAsia="zh-CN"/>
        </w:rPr>
        <w:t xml:space="preserve"> </w:t>
      </w:r>
      <w:r w:rsidRPr="00C35040">
        <w:rPr>
          <w:rFonts w:hint="eastAsia"/>
          <w:lang w:eastAsia="zh-CN"/>
        </w:rPr>
        <w:t>or</w:t>
      </w:r>
      <w:r w:rsidRPr="00C35040">
        <w:rPr>
          <w:lang w:eastAsia="zh-CN"/>
        </w:rPr>
        <w:t xml:space="preserve"> other requir</w:t>
      </w:r>
      <w:r w:rsidRPr="00C35040">
        <w:rPr>
          <w:rFonts w:hint="eastAsia"/>
          <w:lang w:eastAsia="zh-CN"/>
        </w:rPr>
        <w:t>e</w:t>
      </w:r>
      <w:r w:rsidRPr="00C35040">
        <w:rPr>
          <w:lang w:eastAsia="zh-CN"/>
        </w:rPr>
        <w:t>ments</w:t>
      </w:r>
      <w:r w:rsidRPr="00C35040">
        <w:rPr>
          <w:rFonts w:hint="eastAsia"/>
          <w:lang w:eastAsia="zh-CN"/>
        </w:rPr>
        <w:t>,</w:t>
      </w:r>
      <w:r w:rsidRPr="00C35040">
        <w:rPr>
          <w:lang w:eastAsia="zh-CN"/>
        </w:rPr>
        <w:t xml:space="preserve"> UE </w:t>
      </w:r>
      <w:r w:rsidRPr="00C35040">
        <w:rPr>
          <w:rFonts w:hint="eastAsia"/>
          <w:lang w:eastAsia="zh-CN"/>
        </w:rPr>
        <w:t>may</w:t>
      </w:r>
      <w:r w:rsidRPr="00C35040">
        <w:rPr>
          <w:lang w:eastAsia="zh-CN"/>
        </w:rPr>
        <w:t xml:space="preserve"> not </w:t>
      </w:r>
      <w:r w:rsidR="00C072CA" w:rsidRPr="00C35040">
        <w:rPr>
          <w:lang w:eastAsia="zh-CN"/>
        </w:rPr>
        <w:t xml:space="preserve">always </w:t>
      </w:r>
      <w:r w:rsidRPr="00C35040">
        <w:rPr>
          <w:lang w:eastAsia="zh-CN"/>
        </w:rPr>
        <w:t xml:space="preserve">work with </w:t>
      </w:r>
      <w:r w:rsidR="00212091" w:rsidRPr="00C35040">
        <w:rPr>
          <w:lang w:eastAsia="zh-CN"/>
        </w:rPr>
        <w:t xml:space="preserve">multiple </w:t>
      </w:r>
      <w:r w:rsidRPr="00C35040">
        <w:rPr>
          <w:lang w:eastAsia="zh-CN"/>
        </w:rPr>
        <w:t>TRP</w:t>
      </w:r>
      <w:r w:rsidR="00212091" w:rsidRPr="00C35040">
        <w:rPr>
          <w:rFonts w:hint="eastAsia"/>
          <w:lang w:eastAsia="zh-CN"/>
        </w:rPr>
        <w:t>s</w:t>
      </w:r>
      <w:r w:rsidR="00C55FBB" w:rsidRPr="00C35040">
        <w:rPr>
          <w:lang w:eastAsia="zh-CN"/>
        </w:rPr>
        <w:t xml:space="preserve">. For instance, </w:t>
      </w:r>
      <w:r w:rsidR="00C55FBB" w:rsidRPr="00C35040">
        <w:rPr>
          <w:rFonts w:hint="eastAsia"/>
          <w:lang w:eastAsia="zh-CN"/>
        </w:rPr>
        <w:t>two</w:t>
      </w:r>
      <w:r w:rsidR="00C55FBB" w:rsidRPr="00C35040">
        <w:rPr>
          <w:lang w:eastAsia="zh-CN"/>
        </w:rPr>
        <w:t xml:space="preserve"> TRPs </w:t>
      </w:r>
      <w:r w:rsidR="00C55FBB" w:rsidRPr="00C35040">
        <w:rPr>
          <w:rFonts w:hint="eastAsia"/>
          <w:lang w:eastAsia="zh-CN"/>
        </w:rPr>
        <w:t>provide</w:t>
      </w:r>
      <w:r w:rsidR="00C55FBB" w:rsidRPr="00C35040">
        <w:rPr>
          <w:lang w:eastAsia="zh-CN"/>
        </w:rPr>
        <w:t xml:space="preserve"> </w:t>
      </w:r>
      <w:r w:rsidR="00C55FBB" w:rsidRPr="00C35040">
        <w:rPr>
          <w:rFonts w:hint="eastAsia"/>
          <w:lang w:eastAsia="zh-CN"/>
        </w:rPr>
        <w:t>service</w:t>
      </w:r>
      <w:r w:rsidR="00C55FBB" w:rsidRPr="00C35040">
        <w:rPr>
          <w:lang w:eastAsia="zh-CN"/>
        </w:rPr>
        <w:t xml:space="preserve"> for now</w:t>
      </w:r>
      <w:r w:rsidR="00C55FBB" w:rsidRPr="00C35040">
        <w:rPr>
          <w:rFonts w:hint="eastAsia"/>
          <w:lang w:eastAsia="zh-CN"/>
        </w:rPr>
        <w:t>,</w:t>
      </w:r>
      <w:r w:rsidR="00C55FBB" w:rsidRPr="00C35040">
        <w:rPr>
          <w:lang w:eastAsia="zh-CN"/>
        </w:rPr>
        <w:t xml:space="preserve"> </w:t>
      </w:r>
      <w:r w:rsidR="00C55FBB" w:rsidRPr="00C35040">
        <w:rPr>
          <w:rFonts w:hint="eastAsia"/>
          <w:lang w:eastAsia="zh-CN"/>
        </w:rPr>
        <w:t>while</w:t>
      </w:r>
      <w:r w:rsidR="00C55FBB" w:rsidRPr="00C35040">
        <w:rPr>
          <w:lang w:eastAsia="zh-CN"/>
        </w:rPr>
        <w:t xml:space="preserve"> </w:t>
      </w:r>
      <w:r w:rsidR="00C01154" w:rsidRPr="00C35040">
        <w:rPr>
          <w:lang w:eastAsia="zh-CN"/>
        </w:rPr>
        <w:t xml:space="preserve">after </w:t>
      </w:r>
      <w:proofErr w:type="gramStart"/>
      <w:r w:rsidR="00C01154" w:rsidRPr="00C35040">
        <w:rPr>
          <w:lang w:eastAsia="zh-CN"/>
        </w:rPr>
        <w:t>a period of time</w:t>
      </w:r>
      <w:proofErr w:type="gramEnd"/>
      <w:r w:rsidR="00C55FBB" w:rsidRPr="00C35040">
        <w:rPr>
          <w:lang w:eastAsia="zh-CN"/>
        </w:rPr>
        <w:t xml:space="preserve"> only one </w:t>
      </w:r>
      <w:r w:rsidR="00C55FBB" w:rsidRPr="00C35040">
        <w:rPr>
          <w:rFonts w:hint="eastAsia"/>
          <w:lang w:eastAsia="zh-CN"/>
        </w:rPr>
        <w:t>of</w:t>
      </w:r>
      <w:r w:rsidR="00C55FBB" w:rsidRPr="00C35040">
        <w:rPr>
          <w:lang w:eastAsia="zh-CN"/>
        </w:rPr>
        <w:t xml:space="preserve"> the TRPs </w:t>
      </w:r>
      <w:r w:rsidR="00C55FBB" w:rsidRPr="00C35040">
        <w:rPr>
          <w:rFonts w:hint="eastAsia"/>
          <w:lang w:eastAsia="zh-CN"/>
        </w:rPr>
        <w:t>conti</w:t>
      </w:r>
      <w:r w:rsidR="00C55FBB" w:rsidRPr="00C35040">
        <w:rPr>
          <w:lang w:eastAsia="zh-CN"/>
        </w:rPr>
        <w:t xml:space="preserve">nue </w:t>
      </w:r>
      <w:r w:rsidR="00C55FBB" w:rsidRPr="00C35040">
        <w:rPr>
          <w:rFonts w:hint="eastAsia"/>
          <w:lang w:eastAsia="zh-CN"/>
        </w:rPr>
        <w:t>to</w:t>
      </w:r>
      <w:r w:rsidR="00C55FBB" w:rsidRPr="00C35040">
        <w:rPr>
          <w:lang w:eastAsia="zh-CN"/>
        </w:rPr>
        <w:t xml:space="preserve"> provide service</w:t>
      </w:r>
      <w:r w:rsidRPr="00C35040">
        <w:rPr>
          <w:lang w:eastAsia="zh-CN"/>
        </w:rPr>
        <w:t>.</w:t>
      </w:r>
    </w:p>
    <w:p w14:paraId="7DF05EDF" w14:textId="28F44200" w:rsidR="007B0B67" w:rsidRDefault="008B1C17" w:rsidP="00C35040">
      <w:pPr>
        <w:pStyle w:val="3GPPText"/>
        <w:rPr>
          <w:lang w:eastAsia="zh-CN"/>
        </w:rPr>
      </w:pPr>
      <w:r>
        <w:rPr>
          <w:lang w:eastAsia="zh-CN"/>
        </w:rPr>
        <w:t>A</w:t>
      </w:r>
      <w:r>
        <w:rPr>
          <w:rFonts w:hint="eastAsia"/>
          <w:lang w:eastAsia="zh-CN"/>
        </w:rPr>
        <w:t>s</w:t>
      </w:r>
      <w:r>
        <w:rPr>
          <w:lang w:eastAsia="zh-CN"/>
        </w:rPr>
        <w:t xml:space="preserve"> for</w:t>
      </w:r>
      <w:r w:rsidR="00974D18" w:rsidRPr="00C35040">
        <w:rPr>
          <w:lang w:eastAsia="zh-CN"/>
        </w:rPr>
        <w:t xml:space="preserve"> </w:t>
      </w:r>
      <w:r>
        <w:rPr>
          <w:rFonts w:hint="eastAsia"/>
          <w:lang w:eastAsia="zh-CN"/>
        </w:rPr>
        <w:t>now</w:t>
      </w:r>
      <w:r>
        <w:rPr>
          <w:lang w:eastAsia="zh-CN"/>
        </w:rPr>
        <w:t xml:space="preserve"> there </w:t>
      </w:r>
      <w:r>
        <w:rPr>
          <w:rFonts w:hint="eastAsia"/>
          <w:lang w:eastAsia="zh-CN"/>
        </w:rPr>
        <w:t>i</w:t>
      </w:r>
      <w:r>
        <w:rPr>
          <w:lang w:eastAsia="zh-CN"/>
        </w:rPr>
        <w:t>s no clear mechan</w:t>
      </w:r>
      <w:r>
        <w:rPr>
          <w:rFonts w:hint="eastAsia"/>
          <w:lang w:eastAsia="zh-CN"/>
        </w:rPr>
        <w:t>i</w:t>
      </w:r>
      <w:r>
        <w:rPr>
          <w:lang w:eastAsia="zh-CN"/>
        </w:rPr>
        <w:t xml:space="preserve">sm to </w:t>
      </w:r>
      <w:r w:rsidR="007B0B67">
        <w:rPr>
          <w:rFonts w:hint="eastAsia"/>
          <w:lang w:eastAsia="zh-CN"/>
        </w:rPr>
        <w:t>indicate</w:t>
      </w:r>
      <w:r w:rsidR="007B0B67">
        <w:rPr>
          <w:lang w:eastAsia="zh-CN"/>
        </w:rPr>
        <w:t xml:space="preserve"> the switch between mTRP and </w:t>
      </w:r>
      <w:r w:rsidR="007B0B67">
        <w:rPr>
          <w:rFonts w:hint="eastAsia"/>
          <w:lang w:eastAsia="zh-CN"/>
        </w:rPr>
        <w:t>s</w:t>
      </w:r>
      <w:r w:rsidR="007B0B67">
        <w:rPr>
          <w:lang w:eastAsia="zh-CN"/>
        </w:rPr>
        <w:t>TRP</w:t>
      </w:r>
      <w:r w:rsidR="007B0B67">
        <w:rPr>
          <w:rFonts w:hint="eastAsia"/>
          <w:lang w:eastAsia="zh-CN"/>
        </w:rPr>
        <w:t>,</w:t>
      </w:r>
      <w:r w:rsidR="007B0B67">
        <w:rPr>
          <w:lang w:eastAsia="zh-CN"/>
        </w:rPr>
        <w:t xml:space="preserve"> so </w:t>
      </w:r>
      <w:r w:rsidR="007B0B67">
        <w:rPr>
          <w:rFonts w:hint="eastAsia"/>
          <w:lang w:eastAsia="zh-CN"/>
        </w:rPr>
        <w:t>when</w:t>
      </w:r>
      <w:r w:rsidR="007B0B67">
        <w:rPr>
          <w:lang w:eastAsia="zh-CN"/>
        </w:rPr>
        <w:t xml:space="preserve"> only one TCI state </w:t>
      </w:r>
      <w:proofErr w:type="gramStart"/>
      <w:r w:rsidR="007B0B67">
        <w:rPr>
          <w:lang w:eastAsia="zh-CN"/>
        </w:rPr>
        <w:t xml:space="preserve">is </w:t>
      </w:r>
      <w:r w:rsidR="007B0B67">
        <w:rPr>
          <w:rFonts w:hint="eastAsia"/>
          <w:lang w:eastAsia="zh-CN"/>
        </w:rPr>
        <w:t>indicated</w:t>
      </w:r>
      <w:proofErr w:type="gramEnd"/>
      <w:r w:rsidR="007B0B67">
        <w:rPr>
          <w:lang w:eastAsia="zh-CN"/>
        </w:rPr>
        <w:t xml:space="preserve"> how to </w:t>
      </w:r>
      <w:r w:rsidR="007B0B67">
        <w:rPr>
          <w:rFonts w:hint="eastAsia"/>
          <w:lang w:eastAsia="zh-CN"/>
        </w:rPr>
        <w:t>explain</w:t>
      </w:r>
      <w:r w:rsidR="007B0B67">
        <w:rPr>
          <w:lang w:eastAsia="zh-CN"/>
        </w:rPr>
        <w:t xml:space="preserve"> it </w:t>
      </w:r>
      <w:r w:rsidR="007B0B67">
        <w:rPr>
          <w:rFonts w:hint="eastAsia"/>
          <w:lang w:eastAsia="zh-CN"/>
        </w:rPr>
        <w:t>is</w:t>
      </w:r>
      <w:r w:rsidR="007B0B67">
        <w:rPr>
          <w:lang w:eastAsia="zh-CN"/>
        </w:rPr>
        <w:t xml:space="preserve"> a problem.</w:t>
      </w:r>
      <w:r w:rsidR="00A10B22">
        <w:rPr>
          <w:lang w:eastAsia="zh-CN"/>
        </w:rPr>
        <w:t xml:space="preserve"> O</w:t>
      </w:r>
      <w:r w:rsidR="00A10B22">
        <w:rPr>
          <w:rFonts w:hint="eastAsia"/>
          <w:lang w:eastAsia="zh-CN"/>
        </w:rPr>
        <w:t>ne</w:t>
      </w:r>
      <w:r w:rsidR="00A10B22">
        <w:rPr>
          <w:lang w:eastAsia="zh-CN"/>
        </w:rPr>
        <w:t xml:space="preserve"> </w:t>
      </w:r>
      <w:proofErr w:type="gramStart"/>
      <w:r w:rsidR="00A10B22">
        <w:rPr>
          <w:lang w:eastAsia="zh-CN"/>
        </w:rPr>
        <w:t>possible explanation</w:t>
      </w:r>
      <w:proofErr w:type="gramEnd"/>
      <w:r w:rsidR="00A10B22">
        <w:rPr>
          <w:lang w:eastAsia="zh-CN"/>
        </w:rPr>
        <w:t xml:space="preserve"> is that the only one indicated TCI state tells switch from mTRP to </w:t>
      </w:r>
      <w:r w:rsidR="00A10B22">
        <w:rPr>
          <w:rFonts w:hint="eastAsia"/>
          <w:lang w:eastAsia="zh-CN"/>
        </w:rPr>
        <w:t>s</w:t>
      </w:r>
      <w:r w:rsidR="00A10B22">
        <w:rPr>
          <w:lang w:eastAsia="zh-CN"/>
        </w:rPr>
        <w:t>TRP</w:t>
      </w:r>
      <w:r w:rsidR="00A10B22">
        <w:rPr>
          <w:rFonts w:hint="eastAsia"/>
          <w:lang w:eastAsia="zh-CN"/>
        </w:rPr>
        <w:t>.</w:t>
      </w:r>
      <w:r w:rsidR="00A10B22">
        <w:rPr>
          <w:lang w:eastAsia="zh-CN"/>
        </w:rPr>
        <w:t xml:space="preserve"> </w:t>
      </w:r>
      <w:r w:rsidR="004F5AC7">
        <w:rPr>
          <w:lang w:eastAsia="zh-CN"/>
        </w:rPr>
        <w:t xml:space="preserve">Another </w:t>
      </w:r>
      <w:proofErr w:type="gramStart"/>
      <w:r w:rsidR="004F5AC7">
        <w:rPr>
          <w:lang w:eastAsia="zh-CN"/>
        </w:rPr>
        <w:t xml:space="preserve">possible </w:t>
      </w:r>
      <w:r w:rsidR="004F5AC7">
        <w:rPr>
          <w:rFonts w:hint="eastAsia"/>
          <w:lang w:eastAsia="zh-CN"/>
        </w:rPr>
        <w:t>expla</w:t>
      </w:r>
      <w:r w:rsidR="00B622EA">
        <w:rPr>
          <w:rFonts w:hint="eastAsia"/>
          <w:lang w:eastAsia="zh-CN"/>
        </w:rPr>
        <w:t>na</w:t>
      </w:r>
      <w:r w:rsidR="004F5AC7">
        <w:rPr>
          <w:rFonts w:hint="eastAsia"/>
          <w:lang w:eastAsia="zh-CN"/>
        </w:rPr>
        <w:t>tion</w:t>
      </w:r>
      <w:proofErr w:type="gramEnd"/>
      <w:r w:rsidR="004F5AC7">
        <w:rPr>
          <w:lang w:eastAsia="zh-CN"/>
        </w:rPr>
        <w:t xml:space="preserve"> is that only one TCI state from up to 4 TCI state</w:t>
      </w:r>
      <w:r w:rsidR="004F5AC7">
        <w:rPr>
          <w:rFonts w:hint="eastAsia"/>
          <w:lang w:eastAsia="zh-CN"/>
        </w:rPr>
        <w:t>s</w:t>
      </w:r>
      <w:r w:rsidR="004F5AC7">
        <w:rPr>
          <w:lang w:eastAsia="zh-CN"/>
        </w:rPr>
        <w:t xml:space="preserve"> is </w:t>
      </w:r>
      <w:r w:rsidR="004F5AC7">
        <w:rPr>
          <w:rFonts w:hint="eastAsia"/>
          <w:lang w:eastAsia="zh-CN"/>
        </w:rPr>
        <w:t>updated</w:t>
      </w:r>
      <w:r w:rsidR="004F5AC7">
        <w:rPr>
          <w:lang w:eastAsia="zh-CN"/>
        </w:rPr>
        <w:t xml:space="preserve"> for </w:t>
      </w:r>
      <w:r w:rsidR="004F5AC7">
        <w:rPr>
          <w:rFonts w:hint="eastAsia"/>
          <w:lang w:eastAsia="zh-CN"/>
        </w:rPr>
        <w:t>m</w:t>
      </w:r>
      <w:r w:rsidR="004F5AC7">
        <w:rPr>
          <w:lang w:eastAsia="zh-CN"/>
        </w:rPr>
        <w:t>TRP</w:t>
      </w:r>
      <w:r w:rsidR="004F5AC7">
        <w:rPr>
          <w:rFonts w:hint="eastAsia"/>
          <w:lang w:eastAsia="zh-CN"/>
        </w:rPr>
        <w:t>.</w:t>
      </w:r>
      <w:r w:rsidR="004F5AC7">
        <w:rPr>
          <w:lang w:eastAsia="zh-CN"/>
        </w:rPr>
        <w:t xml:space="preserve"> </w:t>
      </w:r>
    </w:p>
    <w:p w14:paraId="1B14E1A3" w14:textId="35F19220" w:rsidR="000D5404" w:rsidRDefault="000D5404" w:rsidP="000D5404">
      <w:pPr>
        <w:pStyle w:val="3GPPText"/>
        <w:rPr>
          <w:lang w:eastAsia="zh-CN"/>
        </w:rPr>
      </w:pPr>
      <w:r>
        <w:rPr>
          <w:lang w:eastAsia="zh-CN"/>
        </w:rPr>
        <w:t>So, for sDCI based transmission, it is necessary to specify the exact explanation of one indicated TCI state from the following alternatives:</w:t>
      </w:r>
    </w:p>
    <w:p w14:paraId="0B20F479" w14:textId="77777777" w:rsidR="000D5404" w:rsidRDefault="000D5404" w:rsidP="000D5404">
      <w:pPr>
        <w:pStyle w:val="3GPPText"/>
        <w:rPr>
          <w:lang w:eastAsia="zh-CN"/>
        </w:rPr>
      </w:pPr>
      <w:r w:rsidRPr="003D6265">
        <w:rPr>
          <w:b/>
          <w:bCs/>
          <w:lang w:eastAsia="zh-CN"/>
        </w:rPr>
        <w:t>Alt1</w:t>
      </w:r>
      <w:r>
        <w:rPr>
          <w:lang w:eastAsia="zh-CN"/>
        </w:rPr>
        <w:t>: To indicate the switching from mTRP to sTRP; or</w:t>
      </w:r>
    </w:p>
    <w:p w14:paraId="1E5A1278" w14:textId="0A4F79A9" w:rsidR="000D5404" w:rsidRDefault="000D5404" w:rsidP="000D5404">
      <w:pPr>
        <w:pStyle w:val="3GPPText"/>
        <w:rPr>
          <w:lang w:eastAsia="zh-CN"/>
        </w:rPr>
      </w:pPr>
      <w:r w:rsidRPr="003D6265">
        <w:rPr>
          <w:b/>
          <w:bCs/>
          <w:lang w:eastAsia="zh-CN"/>
        </w:rPr>
        <w:t>Alt2</w:t>
      </w:r>
      <w:r>
        <w:rPr>
          <w:lang w:eastAsia="zh-CN"/>
        </w:rPr>
        <w:t>: To update only one of the indicated TCI states for mTRP.</w:t>
      </w:r>
    </w:p>
    <w:p w14:paraId="66ECA470" w14:textId="0B547BF9" w:rsidR="004F5AC7" w:rsidRDefault="002C5134" w:rsidP="004F5AC7">
      <w:pPr>
        <w:pStyle w:val="Proposal"/>
        <w:numPr>
          <w:ilvl w:val="0"/>
          <w:numId w:val="24"/>
        </w:numPr>
        <w:tabs>
          <w:tab w:val="clear" w:pos="1701"/>
        </w:tabs>
        <w:spacing w:before="100" w:beforeAutospacing="1"/>
        <w:rPr>
          <w:rFonts w:ascii="Times New Roman" w:eastAsia="宋体" w:hAnsi="Times New Roman"/>
          <w:sz w:val="22"/>
          <w:szCs w:val="22"/>
        </w:rPr>
      </w:pPr>
      <w:r w:rsidRPr="00F50E5D">
        <w:rPr>
          <w:rFonts w:ascii="Times New Roman" w:eastAsia="宋体" w:hAnsi="Times New Roman"/>
          <w:sz w:val="22"/>
          <w:szCs w:val="22"/>
        </w:rPr>
        <w:t>For</w:t>
      </w:r>
      <w:r w:rsidR="004F5AC7">
        <w:rPr>
          <w:rFonts w:ascii="Times New Roman" w:eastAsia="宋体" w:hAnsi="Times New Roman"/>
          <w:sz w:val="22"/>
          <w:szCs w:val="22"/>
        </w:rPr>
        <w:t xml:space="preserve"> sDCI based transmission, it is necessary to specify the exact expla</w:t>
      </w:r>
      <w:r w:rsidR="004F5AC7">
        <w:rPr>
          <w:rFonts w:ascii="Times New Roman" w:eastAsia="宋体" w:hAnsi="Times New Roman" w:hint="eastAsia"/>
          <w:sz w:val="22"/>
          <w:szCs w:val="22"/>
        </w:rPr>
        <w:t>na</w:t>
      </w:r>
      <w:r w:rsidR="004F5AC7">
        <w:rPr>
          <w:rFonts w:ascii="Times New Roman" w:eastAsia="宋体" w:hAnsi="Times New Roman"/>
          <w:sz w:val="22"/>
          <w:szCs w:val="22"/>
        </w:rPr>
        <w:t>tion of one indicated TCI state</w:t>
      </w:r>
      <w:r w:rsidR="004F5AC7">
        <w:rPr>
          <w:rFonts w:ascii="Times New Roman" w:eastAsia="宋体" w:hAnsi="Times New Roman" w:hint="eastAsia"/>
          <w:sz w:val="22"/>
          <w:szCs w:val="22"/>
        </w:rPr>
        <w:t xml:space="preserve"> </w:t>
      </w:r>
      <w:r w:rsidR="004F5AC7">
        <w:rPr>
          <w:rFonts w:ascii="Times New Roman" w:eastAsia="宋体" w:hAnsi="Times New Roman"/>
          <w:sz w:val="22"/>
          <w:szCs w:val="22"/>
        </w:rPr>
        <w:t>from the following alternatives:</w:t>
      </w:r>
    </w:p>
    <w:p w14:paraId="6F381750" w14:textId="77777777" w:rsidR="00513D55" w:rsidRDefault="00513D55" w:rsidP="00B4591E">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t>A</w:t>
      </w:r>
      <w:r>
        <w:rPr>
          <w:rFonts w:ascii="Times New Roman" w:eastAsia="宋体" w:hAnsi="Times New Roman"/>
          <w:sz w:val="22"/>
          <w:szCs w:val="22"/>
        </w:rPr>
        <w:t>lt1</w:t>
      </w:r>
      <w:r>
        <w:rPr>
          <w:rFonts w:ascii="Times New Roman" w:eastAsia="宋体" w:hAnsi="Times New Roman" w:hint="eastAsia"/>
          <w:sz w:val="22"/>
          <w:szCs w:val="22"/>
        </w:rPr>
        <w:t>:</w:t>
      </w:r>
      <w:r>
        <w:rPr>
          <w:rFonts w:ascii="Times New Roman" w:eastAsia="宋体" w:hAnsi="Times New Roman"/>
          <w:sz w:val="22"/>
          <w:szCs w:val="22"/>
        </w:rPr>
        <w:t xml:space="preserve"> To indicate the switching from mTRP to sTRP</w:t>
      </w:r>
      <w:r>
        <w:rPr>
          <w:rFonts w:ascii="Times New Roman" w:eastAsia="宋体" w:hAnsi="Times New Roman" w:hint="eastAsia"/>
          <w:sz w:val="22"/>
          <w:szCs w:val="22"/>
        </w:rPr>
        <w:t>;</w:t>
      </w:r>
      <w:r>
        <w:rPr>
          <w:rFonts w:ascii="Times New Roman" w:eastAsia="宋体" w:hAnsi="Times New Roman"/>
          <w:sz w:val="22"/>
          <w:szCs w:val="22"/>
        </w:rPr>
        <w:t xml:space="preserve"> or</w:t>
      </w:r>
    </w:p>
    <w:p w14:paraId="55E3508C" w14:textId="77777777" w:rsidR="00513D55" w:rsidRDefault="00513D55" w:rsidP="00B4591E">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lastRenderedPageBreak/>
        <w:t>A</w:t>
      </w:r>
      <w:r>
        <w:rPr>
          <w:rFonts w:ascii="Times New Roman" w:eastAsia="宋体" w:hAnsi="Times New Roman"/>
          <w:sz w:val="22"/>
          <w:szCs w:val="22"/>
        </w:rPr>
        <w:t>lt2: T</w:t>
      </w:r>
      <w:r>
        <w:rPr>
          <w:rFonts w:ascii="Times New Roman" w:eastAsia="宋体" w:hAnsi="Times New Roman" w:hint="eastAsia"/>
          <w:sz w:val="22"/>
          <w:szCs w:val="22"/>
        </w:rPr>
        <w:t>o</w:t>
      </w:r>
      <w:r>
        <w:rPr>
          <w:rFonts w:ascii="Times New Roman" w:eastAsia="宋体" w:hAnsi="Times New Roman"/>
          <w:sz w:val="22"/>
          <w:szCs w:val="22"/>
        </w:rPr>
        <w:t xml:space="preserve"> update only </w:t>
      </w:r>
      <w:r>
        <w:rPr>
          <w:rFonts w:ascii="Times New Roman" w:eastAsia="宋体" w:hAnsi="Times New Roman" w:hint="eastAsia"/>
          <w:sz w:val="22"/>
          <w:szCs w:val="22"/>
        </w:rPr>
        <w:t>one</w:t>
      </w:r>
      <w:r>
        <w:rPr>
          <w:rFonts w:ascii="Times New Roman" w:eastAsia="宋体" w:hAnsi="Times New Roman"/>
          <w:sz w:val="22"/>
          <w:szCs w:val="22"/>
        </w:rPr>
        <w:t xml:space="preserve"> of the </w:t>
      </w:r>
      <w:r>
        <w:rPr>
          <w:rFonts w:ascii="Times New Roman" w:eastAsia="宋体" w:hAnsi="Times New Roman" w:hint="eastAsia"/>
          <w:sz w:val="22"/>
          <w:szCs w:val="22"/>
        </w:rPr>
        <w:t>in</w:t>
      </w:r>
      <w:r>
        <w:rPr>
          <w:rFonts w:ascii="Times New Roman" w:eastAsia="宋体" w:hAnsi="Times New Roman"/>
          <w:sz w:val="22"/>
          <w:szCs w:val="22"/>
        </w:rPr>
        <w:t>dicate</w:t>
      </w:r>
      <w:r>
        <w:rPr>
          <w:rFonts w:ascii="Times New Roman" w:eastAsia="宋体" w:hAnsi="Times New Roman" w:hint="eastAsia"/>
          <w:sz w:val="22"/>
          <w:szCs w:val="22"/>
        </w:rPr>
        <w:t>d</w:t>
      </w:r>
      <w:r>
        <w:rPr>
          <w:rFonts w:ascii="Times New Roman" w:eastAsia="宋体" w:hAnsi="Times New Roman"/>
          <w:sz w:val="22"/>
          <w:szCs w:val="22"/>
        </w:rPr>
        <w:t xml:space="preserve"> TCI </w:t>
      </w:r>
      <w:r>
        <w:rPr>
          <w:rFonts w:ascii="Times New Roman" w:eastAsia="宋体" w:hAnsi="Times New Roman" w:hint="eastAsia"/>
          <w:sz w:val="22"/>
          <w:szCs w:val="22"/>
        </w:rPr>
        <w:t>s</w:t>
      </w:r>
      <w:r>
        <w:rPr>
          <w:rFonts w:ascii="Times New Roman" w:eastAsia="宋体" w:hAnsi="Times New Roman"/>
          <w:sz w:val="22"/>
          <w:szCs w:val="22"/>
        </w:rPr>
        <w:t>tate</w:t>
      </w:r>
      <w:r>
        <w:rPr>
          <w:rFonts w:ascii="Times New Roman" w:eastAsia="宋体" w:hAnsi="Times New Roman" w:hint="eastAsia"/>
          <w:sz w:val="22"/>
          <w:szCs w:val="22"/>
        </w:rPr>
        <w:t>s</w:t>
      </w:r>
      <w:r>
        <w:rPr>
          <w:rFonts w:ascii="Times New Roman" w:eastAsia="宋体" w:hAnsi="Times New Roman"/>
          <w:sz w:val="22"/>
          <w:szCs w:val="22"/>
        </w:rPr>
        <w:t xml:space="preserve"> for mTRP</w:t>
      </w:r>
      <w:r>
        <w:rPr>
          <w:rFonts w:ascii="Times New Roman" w:eastAsia="宋体" w:hAnsi="Times New Roman" w:hint="eastAsia"/>
          <w:sz w:val="22"/>
          <w:szCs w:val="22"/>
        </w:rPr>
        <w:t>.</w:t>
      </w:r>
    </w:p>
    <w:p w14:paraId="76A2C1D0" w14:textId="77777777" w:rsidR="00CD5313" w:rsidRDefault="00CD5313" w:rsidP="00C35040">
      <w:pPr>
        <w:pStyle w:val="3GPPText"/>
        <w:rPr>
          <w:lang w:eastAsia="zh-CN"/>
        </w:rPr>
      </w:pPr>
    </w:p>
    <w:p w14:paraId="1C0DCA69" w14:textId="4270A625" w:rsidR="002604E8" w:rsidRPr="00C35040" w:rsidRDefault="00A21E74" w:rsidP="00C35040">
      <w:pPr>
        <w:pStyle w:val="3GPPText"/>
        <w:rPr>
          <w:lang w:eastAsia="zh-CN"/>
        </w:rPr>
      </w:pPr>
      <w:r w:rsidRPr="00C35040">
        <w:rPr>
          <w:lang w:eastAsia="zh-CN"/>
        </w:rPr>
        <w:t>I</w:t>
      </w:r>
      <w:r w:rsidRPr="00C35040">
        <w:rPr>
          <w:rFonts w:hint="eastAsia"/>
          <w:lang w:eastAsia="zh-CN"/>
        </w:rPr>
        <w:t>n</w:t>
      </w:r>
      <w:r w:rsidRPr="00C35040">
        <w:rPr>
          <w:lang w:eastAsia="zh-CN"/>
        </w:rPr>
        <w:t xml:space="preserve"> Rel-17</w:t>
      </w:r>
      <w:r w:rsidRPr="00C35040">
        <w:rPr>
          <w:rFonts w:hint="eastAsia"/>
          <w:lang w:eastAsia="zh-CN"/>
        </w:rPr>
        <w:t>,</w:t>
      </w:r>
      <w:r w:rsidRPr="00C35040">
        <w:rPr>
          <w:lang w:eastAsia="zh-CN"/>
        </w:rPr>
        <w:t xml:space="preserve"> the </w:t>
      </w:r>
      <w:r w:rsidRPr="00C35040">
        <w:rPr>
          <w:rFonts w:hint="eastAsia"/>
          <w:lang w:eastAsia="zh-CN"/>
        </w:rPr>
        <w:t>aperiod</w:t>
      </w:r>
      <w:r w:rsidRPr="00C35040">
        <w:rPr>
          <w:lang w:eastAsia="zh-CN"/>
        </w:rPr>
        <w:t>ic CSI-RS</w:t>
      </w:r>
      <w:r w:rsidR="00FA5230" w:rsidRPr="00C35040">
        <w:rPr>
          <w:lang w:eastAsia="zh-CN"/>
        </w:rPr>
        <w:t xml:space="preserve"> for BM/CSI could </w:t>
      </w:r>
      <w:r w:rsidR="00D37579" w:rsidRPr="00C35040">
        <w:rPr>
          <w:lang w:eastAsia="zh-CN"/>
        </w:rPr>
        <w:t>share the same indicated TCI state as UE-dedicated reception on PDSCH and for UE-dedicated reception on all or subset of CORESETs in a CC</w:t>
      </w:r>
      <w:r w:rsidR="001906F9" w:rsidRPr="00C35040">
        <w:rPr>
          <w:lang w:eastAsia="zh-CN"/>
        </w:rPr>
        <w:t xml:space="preserve">, </w:t>
      </w:r>
      <w:r w:rsidR="002604E8" w:rsidRPr="00C35040">
        <w:rPr>
          <w:rFonts w:hint="eastAsia"/>
          <w:lang w:eastAsia="zh-CN"/>
        </w:rPr>
        <w:t>and</w:t>
      </w:r>
      <w:r w:rsidR="002604E8" w:rsidRPr="00C35040">
        <w:rPr>
          <w:lang w:eastAsia="zh-CN"/>
        </w:rPr>
        <w:t xml:space="preserve"> </w:t>
      </w:r>
      <w:r w:rsidR="001906F9" w:rsidRPr="00C35040">
        <w:rPr>
          <w:rFonts w:hint="eastAsia"/>
          <w:lang w:eastAsia="zh-CN"/>
        </w:rPr>
        <w:t>the</w:t>
      </w:r>
      <w:r w:rsidR="001906F9" w:rsidRPr="00C35040">
        <w:rPr>
          <w:lang w:eastAsia="zh-CN"/>
        </w:rPr>
        <w:t xml:space="preserve"> aperiodic SRS </w:t>
      </w:r>
      <w:r w:rsidR="001906F9" w:rsidRPr="00C35040">
        <w:rPr>
          <w:rFonts w:hint="eastAsia"/>
          <w:lang w:eastAsia="zh-CN"/>
        </w:rPr>
        <w:t>could</w:t>
      </w:r>
      <w:r w:rsidR="001906F9" w:rsidRPr="00C35040">
        <w:rPr>
          <w:lang w:eastAsia="zh-CN"/>
        </w:rPr>
        <w:t xml:space="preserve"> share the same indicated Rel-17 TCI state as dynamic-grant/configured-grant based PUSCH, all of dedicated PUCCH resources</w:t>
      </w:r>
      <w:r w:rsidR="009F028E" w:rsidRPr="00C35040">
        <w:rPr>
          <w:rFonts w:hint="eastAsia"/>
          <w:lang w:eastAsia="zh-CN"/>
        </w:rPr>
        <w:t>.</w:t>
      </w:r>
    </w:p>
    <w:p w14:paraId="2337413D" w14:textId="1A4B3343" w:rsidR="002604E8" w:rsidRPr="00C35040" w:rsidRDefault="002604E8" w:rsidP="00C35040">
      <w:pPr>
        <w:pStyle w:val="3GPPText"/>
        <w:rPr>
          <w:lang w:eastAsia="zh-CN"/>
        </w:rPr>
      </w:pPr>
      <w:r w:rsidRPr="00C35040">
        <w:rPr>
          <w:lang w:eastAsia="zh-CN"/>
        </w:rPr>
        <w:t>While</w:t>
      </w:r>
      <w:r w:rsidR="002640C7" w:rsidRPr="00C35040">
        <w:rPr>
          <w:lang w:eastAsia="zh-CN"/>
        </w:rPr>
        <w:t xml:space="preserve"> for extended unified TCI framework in Rel-18, when aperiodic CSI-RS is triggered in DCI0_1/0_2, and </w:t>
      </w:r>
      <w:r w:rsidR="001D2968">
        <w:rPr>
          <w:lang w:eastAsia="zh-CN"/>
        </w:rPr>
        <w:t xml:space="preserve">if </w:t>
      </w:r>
      <w:r w:rsidR="002640C7" w:rsidRPr="00C35040">
        <w:rPr>
          <w:rFonts w:hint="eastAsia"/>
          <w:lang w:eastAsia="zh-CN"/>
        </w:rPr>
        <w:t>the</w:t>
      </w:r>
      <w:r w:rsidR="002640C7" w:rsidRPr="00C35040">
        <w:rPr>
          <w:lang w:eastAsia="zh-CN"/>
        </w:rPr>
        <w:t xml:space="preserve"> </w:t>
      </w:r>
      <w:r w:rsidR="00C47294">
        <w:rPr>
          <w:rFonts w:hint="eastAsia"/>
          <w:lang w:eastAsia="zh-CN"/>
        </w:rPr>
        <w:t>tw</w:t>
      </w:r>
      <w:r w:rsidR="00C47294">
        <w:rPr>
          <w:lang w:eastAsia="zh-CN"/>
        </w:rPr>
        <w:t xml:space="preserve">o </w:t>
      </w:r>
      <w:r w:rsidR="002640C7" w:rsidRPr="00C35040">
        <w:rPr>
          <w:lang w:eastAsia="zh-CN"/>
        </w:rPr>
        <w:t>TCI state</w:t>
      </w:r>
      <w:r w:rsidR="002640C7" w:rsidRPr="00C35040">
        <w:rPr>
          <w:rFonts w:hint="eastAsia"/>
          <w:lang w:eastAsia="zh-CN"/>
        </w:rPr>
        <w:t>s</w:t>
      </w:r>
      <w:r w:rsidR="002640C7" w:rsidRPr="00C35040">
        <w:rPr>
          <w:lang w:eastAsia="zh-CN"/>
        </w:rPr>
        <w:t xml:space="preserve"> </w:t>
      </w:r>
      <w:r w:rsidR="00543D1D">
        <w:rPr>
          <w:lang w:eastAsia="zh-CN"/>
        </w:rPr>
        <w:t xml:space="preserve">are </w:t>
      </w:r>
      <w:r w:rsidR="002640C7" w:rsidRPr="00C35040">
        <w:rPr>
          <w:lang w:eastAsia="zh-CN"/>
        </w:rPr>
        <w:t>indicated by TCI field</w:t>
      </w:r>
      <w:r w:rsidR="00345478" w:rsidRPr="00C35040">
        <w:rPr>
          <w:lang w:eastAsia="zh-CN"/>
        </w:rPr>
        <w:t xml:space="preserve"> </w:t>
      </w:r>
      <w:r w:rsidR="00760EBC" w:rsidRPr="00C35040">
        <w:rPr>
          <w:lang w:eastAsia="zh-CN"/>
        </w:rPr>
        <w:t>(</w:t>
      </w:r>
      <w:r w:rsidR="00760EBC" w:rsidRPr="00C35040">
        <w:rPr>
          <w:rFonts w:hint="eastAsia"/>
          <w:lang w:eastAsia="zh-CN"/>
        </w:rPr>
        <w:t>which</w:t>
      </w:r>
      <w:r w:rsidR="00760EBC" w:rsidRPr="00C35040">
        <w:rPr>
          <w:lang w:eastAsia="zh-CN"/>
        </w:rPr>
        <w:t xml:space="preserve"> are for the two TRP re</w:t>
      </w:r>
      <w:r w:rsidR="00760EBC" w:rsidRPr="00C35040">
        <w:rPr>
          <w:rFonts w:hint="eastAsia"/>
          <w:lang w:eastAsia="zh-CN"/>
        </w:rPr>
        <w:t>s</w:t>
      </w:r>
      <w:r w:rsidR="00760EBC" w:rsidRPr="00C35040">
        <w:rPr>
          <w:lang w:eastAsia="zh-CN"/>
        </w:rPr>
        <w:t>pectively)</w:t>
      </w:r>
      <w:r w:rsidR="00345478" w:rsidRPr="00C35040">
        <w:rPr>
          <w:lang w:eastAsia="zh-CN"/>
        </w:rPr>
        <w:t xml:space="preserve"> for downlink reception, i</w:t>
      </w:r>
      <w:r w:rsidR="00855357" w:rsidRPr="00C35040">
        <w:rPr>
          <w:lang w:eastAsia="zh-CN"/>
        </w:rPr>
        <w:t>.</w:t>
      </w:r>
      <w:r w:rsidR="00345478" w:rsidRPr="00C35040">
        <w:rPr>
          <w:lang w:eastAsia="zh-CN"/>
        </w:rPr>
        <w:t>e., two DL TCI states</w:t>
      </w:r>
      <w:r w:rsidR="00345478" w:rsidRPr="00C35040">
        <w:rPr>
          <w:rFonts w:hint="eastAsia"/>
          <w:lang w:eastAsia="zh-CN"/>
        </w:rPr>
        <w:t>,</w:t>
      </w:r>
      <w:r w:rsidR="00345478" w:rsidRPr="00C35040">
        <w:rPr>
          <w:lang w:eastAsia="zh-CN"/>
        </w:rPr>
        <w:t xml:space="preserve"> or </w:t>
      </w:r>
      <w:r w:rsidR="00345478" w:rsidRPr="00C35040">
        <w:rPr>
          <w:rFonts w:hint="eastAsia"/>
          <w:lang w:eastAsia="zh-CN"/>
        </w:rPr>
        <w:t>two</w:t>
      </w:r>
      <w:r w:rsidR="00345478" w:rsidRPr="00C35040">
        <w:rPr>
          <w:lang w:eastAsia="zh-CN"/>
        </w:rPr>
        <w:t xml:space="preserve"> joint TCI states, or </w:t>
      </w:r>
      <w:r w:rsidR="00345478" w:rsidRPr="00C35040">
        <w:rPr>
          <w:rFonts w:hint="eastAsia"/>
          <w:lang w:eastAsia="zh-CN"/>
        </w:rPr>
        <w:t>one</w:t>
      </w:r>
      <w:r w:rsidR="00345478" w:rsidRPr="00C35040">
        <w:rPr>
          <w:lang w:eastAsia="zh-CN"/>
        </w:rPr>
        <w:t xml:space="preserve"> joint TCI state </w:t>
      </w:r>
      <w:r w:rsidR="00345478" w:rsidRPr="00C35040">
        <w:rPr>
          <w:rFonts w:hint="eastAsia"/>
          <w:lang w:eastAsia="zh-CN"/>
        </w:rPr>
        <w:t>and</w:t>
      </w:r>
      <w:r w:rsidR="00345478" w:rsidRPr="00C35040">
        <w:rPr>
          <w:lang w:eastAsia="zh-CN"/>
        </w:rPr>
        <w:t xml:space="preserve"> one DL TCI state, </w:t>
      </w:r>
      <w:r w:rsidR="00F538D0" w:rsidRPr="00C35040">
        <w:rPr>
          <w:lang w:eastAsia="zh-CN"/>
        </w:rPr>
        <w:t xml:space="preserve">how to map the two TCI states </w:t>
      </w:r>
      <w:r w:rsidR="00F538D0" w:rsidRPr="00C35040">
        <w:rPr>
          <w:rFonts w:hint="eastAsia"/>
          <w:lang w:eastAsia="zh-CN"/>
        </w:rPr>
        <w:t>to</w:t>
      </w:r>
      <w:r w:rsidR="00F538D0" w:rsidRPr="00C35040">
        <w:rPr>
          <w:lang w:eastAsia="zh-CN"/>
        </w:rPr>
        <w:t xml:space="preserve"> the triggered CSI-RS need</w:t>
      </w:r>
      <w:r w:rsidR="00B622EA">
        <w:rPr>
          <w:lang w:eastAsia="zh-CN"/>
        </w:rPr>
        <w:t>s</w:t>
      </w:r>
      <w:r w:rsidR="00F538D0" w:rsidRPr="00C35040">
        <w:rPr>
          <w:lang w:eastAsia="zh-CN"/>
        </w:rPr>
        <w:t xml:space="preserve"> to be specified</w:t>
      </w:r>
      <w:r w:rsidR="00F538D0" w:rsidRPr="00C35040">
        <w:rPr>
          <w:rFonts w:hint="eastAsia"/>
          <w:lang w:eastAsia="zh-CN"/>
        </w:rPr>
        <w:t>.</w:t>
      </w:r>
    </w:p>
    <w:p w14:paraId="4CD280FF" w14:textId="5022857C" w:rsidR="00E1319F" w:rsidRPr="00C35040" w:rsidRDefault="00A520D2" w:rsidP="00C35040">
      <w:pPr>
        <w:pStyle w:val="3GPPText"/>
        <w:rPr>
          <w:lang w:eastAsia="zh-CN"/>
        </w:rPr>
      </w:pPr>
      <w:r w:rsidRPr="00C35040">
        <w:rPr>
          <w:rFonts w:hint="eastAsia"/>
          <w:lang w:eastAsia="zh-CN"/>
        </w:rPr>
        <w:t>S</w:t>
      </w:r>
      <w:r w:rsidRPr="00C35040">
        <w:rPr>
          <w:lang w:eastAsia="zh-CN"/>
        </w:rPr>
        <w:t xml:space="preserve">imilarly, </w:t>
      </w:r>
      <w:r w:rsidR="00E1319F" w:rsidRPr="00C35040">
        <w:rPr>
          <w:lang w:eastAsia="zh-CN"/>
        </w:rPr>
        <w:t xml:space="preserve">when aperiodic SRS is triggered in DCI1_1/1_2/0_1/0_2, and </w:t>
      </w:r>
      <w:r w:rsidR="00E1319F" w:rsidRPr="00C35040">
        <w:rPr>
          <w:rFonts w:hint="eastAsia"/>
          <w:lang w:eastAsia="zh-CN"/>
        </w:rPr>
        <w:t>the</w:t>
      </w:r>
      <w:r w:rsidR="00E1319F" w:rsidRPr="00C35040">
        <w:rPr>
          <w:lang w:eastAsia="zh-CN"/>
        </w:rPr>
        <w:t xml:space="preserve"> TCI state</w:t>
      </w:r>
      <w:r w:rsidR="00E1319F" w:rsidRPr="00C35040">
        <w:rPr>
          <w:rFonts w:hint="eastAsia"/>
          <w:lang w:eastAsia="zh-CN"/>
        </w:rPr>
        <w:t>s</w:t>
      </w:r>
      <w:r w:rsidR="00E1319F" w:rsidRPr="00C35040">
        <w:rPr>
          <w:lang w:eastAsia="zh-CN"/>
        </w:rPr>
        <w:t xml:space="preserve"> indicated by TCI field </w:t>
      </w:r>
      <w:r w:rsidR="00E1319F" w:rsidRPr="00C35040">
        <w:rPr>
          <w:rFonts w:hint="eastAsia"/>
          <w:lang w:eastAsia="zh-CN"/>
        </w:rPr>
        <w:t>include</w:t>
      </w:r>
      <w:r w:rsidR="00E1319F" w:rsidRPr="00C35040">
        <w:rPr>
          <w:lang w:eastAsia="zh-CN"/>
        </w:rPr>
        <w:t xml:space="preserve"> </w:t>
      </w:r>
      <w:r w:rsidR="00E1319F" w:rsidRPr="00C35040">
        <w:rPr>
          <w:rFonts w:hint="eastAsia"/>
          <w:lang w:eastAsia="zh-CN"/>
        </w:rPr>
        <w:t>at</w:t>
      </w:r>
      <w:r w:rsidR="00E1319F" w:rsidRPr="00C35040">
        <w:rPr>
          <w:lang w:eastAsia="zh-CN"/>
        </w:rPr>
        <w:t xml:space="preserve"> least </w:t>
      </w:r>
      <w:r w:rsidR="00E1319F" w:rsidRPr="00C35040">
        <w:rPr>
          <w:rFonts w:hint="eastAsia"/>
          <w:lang w:eastAsia="zh-CN"/>
        </w:rPr>
        <w:t>t</w:t>
      </w:r>
      <w:r w:rsidR="00E1319F" w:rsidRPr="00C35040">
        <w:rPr>
          <w:lang w:eastAsia="zh-CN"/>
        </w:rPr>
        <w:t>wo</w:t>
      </w:r>
      <w:r w:rsidR="0025305A">
        <w:rPr>
          <w:lang w:eastAsia="zh-CN"/>
        </w:rPr>
        <w:t xml:space="preserve"> </w:t>
      </w:r>
      <w:r w:rsidR="0025305A">
        <w:rPr>
          <w:rFonts w:hint="eastAsia"/>
          <w:lang w:eastAsia="zh-CN"/>
        </w:rPr>
        <w:t>j</w:t>
      </w:r>
      <w:r w:rsidR="0025305A">
        <w:rPr>
          <w:lang w:eastAsia="zh-CN"/>
        </w:rPr>
        <w:t>oint/UL</w:t>
      </w:r>
      <w:r w:rsidR="00E1319F" w:rsidRPr="00C35040">
        <w:rPr>
          <w:lang w:eastAsia="zh-CN"/>
        </w:rPr>
        <w:t xml:space="preserve"> TCI </w:t>
      </w:r>
      <w:r w:rsidR="00E1319F" w:rsidRPr="00C35040">
        <w:rPr>
          <w:rFonts w:hint="eastAsia"/>
          <w:lang w:eastAsia="zh-CN"/>
        </w:rPr>
        <w:t>state</w:t>
      </w:r>
      <w:r w:rsidR="00E1319F" w:rsidRPr="00C35040">
        <w:rPr>
          <w:lang w:eastAsia="zh-CN"/>
        </w:rPr>
        <w:t>s</w:t>
      </w:r>
      <w:r w:rsidR="007B12E5" w:rsidRPr="00C35040">
        <w:rPr>
          <w:lang w:eastAsia="zh-CN"/>
        </w:rPr>
        <w:t>(</w:t>
      </w:r>
      <w:r w:rsidR="007B12E5" w:rsidRPr="00C35040">
        <w:rPr>
          <w:rFonts w:hint="eastAsia"/>
          <w:lang w:eastAsia="zh-CN"/>
        </w:rPr>
        <w:t>which</w:t>
      </w:r>
      <w:r w:rsidR="007B12E5" w:rsidRPr="00C35040">
        <w:rPr>
          <w:lang w:eastAsia="zh-CN"/>
        </w:rPr>
        <w:t xml:space="preserve"> are for the two TRP re</w:t>
      </w:r>
      <w:r w:rsidR="007B12E5" w:rsidRPr="00C35040">
        <w:rPr>
          <w:rFonts w:hint="eastAsia"/>
          <w:lang w:eastAsia="zh-CN"/>
        </w:rPr>
        <w:t>s</w:t>
      </w:r>
      <w:r w:rsidR="007B12E5" w:rsidRPr="00C35040">
        <w:rPr>
          <w:lang w:eastAsia="zh-CN"/>
        </w:rPr>
        <w:t xml:space="preserve">pectively) </w:t>
      </w:r>
      <w:r w:rsidR="00E1319F" w:rsidRPr="00C35040">
        <w:rPr>
          <w:lang w:eastAsia="zh-CN"/>
        </w:rPr>
        <w:t xml:space="preserve"> for </w:t>
      </w:r>
      <w:r w:rsidR="006D72A9" w:rsidRPr="00C35040">
        <w:rPr>
          <w:rFonts w:hint="eastAsia"/>
          <w:lang w:eastAsia="zh-CN"/>
        </w:rPr>
        <w:t>uplink</w:t>
      </w:r>
      <w:r w:rsidR="002D4DD9">
        <w:rPr>
          <w:lang w:eastAsia="zh-CN"/>
        </w:rPr>
        <w:t xml:space="preserve"> TX</w:t>
      </w:r>
      <w:r w:rsidR="006D72A9" w:rsidRPr="00C35040">
        <w:rPr>
          <w:lang w:eastAsia="zh-CN"/>
        </w:rPr>
        <w:t xml:space="preserve"> </w:t>
      </w:r>
      <w:r w:rsidR="006D72A9" w:rsidRPr="00C35040">
        <w:rPr>
          <w:rFonts w:hint="eastAsia"/>
          <w:lang w:eastAsia="zh-CN"/>
        </w:rPr>
        <w:t>spatial</w:t>
      </w:r>
      <w:r w:rsidR="006D72A9" w:rsidRPr="00C35040">
        <w:rPr>
          <w:lang w:eastAsia="zh-CN"/>
        </w:rPr>
        <w:t xml:space="preserve"> </w:t>
      </w:r>
      <w:r w:rsidR="006D72A9" w:rsidRPr="00C35040">
        <w:rPr>
          <w:rFonts w:hint="eastAsia"/>
          <w:lang w:eastAsia="zh-CN"/>
        </w:rPr>
        <w:t>filter</w:t>
      </w:r>
      <w:r w:rsidR="00E1319F" w:rsidRPr="00C35040">
        <w:rPr>
          <w:lang w:eastAsia="zh-CN"/>
        </w:rPr>
        <w:t xml:space="preserve">, i.e., two </w:t>
      </w:r>
      <w:r w:rsidR="006D72A9" w:rsidRPr="00C35040">
        <w:rPr>
          <w:lang w:eastAsia="zh-CN"/>
        </w:rPr>
        <w:t>UL</w:t>
      </w:r>
      <w:r w:rsidR="00E1319F" w:rsidRPr="00C35040">
        <w:rPr>
          <w:lang w:eastAsia="zh-CN"/>
        </w:rPr>
        <w:t xml:space="preserve"> TCI states</w:t>
      </w:r>
      <w:r w:rsidR="00E1319F" w:rsidRPr="00C35040">
        <w:rPr>
          <w:rFonts w:hint="eastAsia"/>
          <w:lang w:eastAsia="zh-CN"/>
        </w:rPr>
        <w:t>,</w:t>
      </w:r>
      <w:r w:rsidR="00E1319F" w:rsidRPr="00C35040">
        <w:rPr>
          <w:lang w:eastAsia="zh-CN"/>
        </w:rPr>
        <w:t xml:space="preserve"> or </w:t>
      </w:r>
      <w:r w:rsidR="00E1319F" w:rsidRPr="00C35040">
        <w:rPr>
          <w:rFonts w:hint="eastAsia"/>
          <w:lang w:eastAsia="zh-CN"/>
        </w:rPr>
        <w:t>two</w:t>
      </w:r>
      <w:r w:rsidR="00E1319F" w:rsidRPr="00C35040">
        <w:rPr>
          <w:lang w:eastAsia="zh-CN"/>
        </w:rPr>
        <w:t xml:space="preserve"> joint TCI states, or </w:t>
      </w:r>
      <w:r w:rsidR="00E1319F" w:rsidRPr="00C35040">
        <w:rPr>
          <w:rFonts w:hint="eastAsia"/>
          <w:lang w:eastAsia="zh-CN"/>
        </w:rPr>
        <w:t>one</w:t>
      </w:r>
      <w:r w:rsidR="00E1319F" w:rsidRPr="00C35040">
        <w:rPr>
          <w:lang w:eastAsia="zh-CN"/>
        </w:rPr>
        <w:t xml:space="preserve"> joint TCI state </w:t>
      </w:r>
      <w:r w:rsidR="00E1319F" w:rsidRPr="00C35040">
        <w:rPr>
          <w:rFonts w:hint="eastAsia"/>
          <w:lang w:eastAsia="zh-CN"/>
        </w:rPr>
        <w:t>and</w:t>
      </w:r>
      <w:r w:rsidR="00E1319F" w:rsidRPr="00C35040">
        <w:rPr>
          <w:lang w:eastAsia="zh-CN"/>
        </w:rPr>
        <w:t xml:space="preserve"> one</w:t>
      </w:r>
      <w:r w:rsidR="006D72A9" w:rsidRPr="00C35040">
        <w:rPr>
          <w:lang w:eastAsia="zh-CN"/>
        </w:rPr>
        <w:t xml:space="preserve"> U</w:t>
      </w:r>
      <w:r w:rsidR="00E1319F" w:rsidRPr="00C35040">
        <w:rPr>
          <w:lang w:eastAsia="zh-CN"/>
        </w:rPr>
        <w:t xml:space="preserve">L TCI state, how to map the two TCI states </w:t>
      </w:r>
      <w:r w:rsidR="00E1319F" w:rsidRPr="00C35040">
        <w:rPr>
          <w:rFonts w:hint="eastAsia"/>
          <w:lang w:eastAsia="zh-CN"/>
        </w:rPr>
        <w:t>to</w:t>
      </w:r>
      <w:r w:rsidR="00E1319F" w:rsidRPr="00C35040">
        <w:rPr>
          <w:lang w:eastAsia="zh-CN"/>
        </w:rPr>
        <w:t xml:space="preserve"> the triggered </w:t>
      </w:r>
      <w:r w:rsidR="004D4E4B" w:rsidRPr="00C35040">
        <w:rPr>
          <w:lang w:eastAsia="zh-CN"/>
        </w:rPr>
        <w:t>S</w:t>
      </w:r>
      <w:r w:rsidR="00E1319F" w:rsidRPr="00C35040">
        <w:rPr>
          <w:lang w:eastAsia="zh-CN"/>
        </w:rPr>
        <w:t xml:space="preserve">RS </w:t>
      </w:r>
      <w:r w:rsidR="004D4E4B" w:rsidRPr="00C35040">
        <w:rPr>
          <w:lang w:eastAsia="zh-CN"/>
        </w:rPr>
        <w:t xml:space="preserve">also </w:t>
      </w:r>
      <w:r w:rsidR="00E1319F" w:rsidRPr="00C35040">
        <w:rPr>
          <w:lang w:eastAsia="zh-CN"/>
        </w:rPr>
        <w:t>need</w:t>
      </w:r>
      <w:r w:rsidR="00996E78">
        <w:rPr>
          <w:rFonts w:hint="eastAsia"/>
          <w:lang w:eastAsia="zh-CN"/>
        </w:rPr>
        <w:t>s</w:t>
      </w:r>
      <w:r w:rsidR="00E1319F" w:rsidRPr="00C35040">
        <w:rPr>
          <w:lang w:eastAsia="zh-CN"/>
        </w:rPr>
        <w:t xml:space="preserve"> to be specified</w:t>
      </w:r>
      <w:r w:rsidR="00E1319F" w:rsidRPr="00C35040">
        <w:rPr>
          <w:rFonts w:hint="eastAsia"/>
          <w:lang w:eastAsia="zh-CN"/>
        </w:rPr>
        <w:t>.</w:t>
      </w:r>
    </w:p>
    <w:p w14:paraId="3BFFF51A" w14:textId="0E10548C" w:rsidR="002640C7" w:rsidRPr="00C35040" w:rsidRDefault="00111957" w:rsidP="00C35040">
      <w:pPr>
        <w:pStyle w:val="3GPPText"/>
        <w:rPr>
          <w:lang w:eastAsia="zh-CN"/>
        </w:rPr>
      </w:pPr>
      <w:r w:rsidRPr="00C35040">
        <w:rPr>
          <w:rFonts w:hint="eastAsia"/>
          <w:lang w:eastAsia="zh-CN"/>
        </w:rPr>
        <w:t>One</w:t>
      </w:r>
      <w:r w:rsidRPr="00C35040">
        <w:rPr>
          <w:lang w:eastAsia="zh-CN"/>
        </w:rPr>
        <w:t xml:space="preserve"> </w:t>
      </w:r>
      <w:proofErr w:type="gramStart"/>
      <w:r w:rsidRPr="00C35040">
        <w:rPr>
          <w:lang w:eastAsia="zh-CN"/>
        </w:rPr>
        <w:t xml:space="preserve">possible </w:t>
      </w:r>
      <w:r w:rsidRPr="00C35040">
        <w:rPr>
          <w:rFonts w:hint="eastAsia"/>
          <w:lang w:eastAsia="zh-CN"/>
        </w:rPr>
        <w:t>method</w:t>
      </w:r>
      <w:proofErr w:type="gramEnd"/>
      <w:r w:rsidRPr="00C35040">
        <w:rPr>
          <w:lang w:eastAsia="zh-CN"/>
        </w:rPr>
        <w:t xml:space="preserve"> is to fixedly map the TCI state indicated for the first </w:t>
      </w:r>
      <w:r w:rsidR="006C4351">
        <w:rPr>
          <w:lang w:eastAsia="zh-CN"/>
        </w:rPr>
        <w:t>or</w:t>
      </w:r>
      <w:r w:rsidRPr="00C35040">
        <w:rPr>
          <w:lang w:eastAsia="zh-CN"/>
        </w:rPr>
        <w:t xml:space="preserve"> second TRP by default. </w:t>
      </w:r>
    </w:p>
    <w:p w14:paraId="4A3D2F41" w14:textId="0BD2837C" w:rsidR="002640C7" w:rsidRPr="00C35040" w:rsidRDefault="005A2ADD" w:rsidP="00C35040">
      <w:pPr>
        <w:pStyle w:val="3GPPText"/>
        <w:rPr>
          <w:lang w:eastAsia="zh-CN"/>
        </w:rPr>
      </w:pPr>
      <w:r w:rsidRPr="00C35040">
        <w:rPr>
          <w:rFonts w:hint="eastAsia"/>
          <w:lang w:eastAsia="zh-CN"/>
        </w:rPr>
        <w:t>A</w:t>
      </w:r>
      <w:r w:rsidRPr="00C35040">
        <w:rPr>
          <w:lang w:eastAsia="zh-CN"/>
        </w:rPr>
        <w:t>nother</w:t>
      </w:r>
      <w:r w:rsidR="00A36E5B" w:rsidRPr="00C35040">
        <w:rPr>
          <w:lang w:eastAsia="zh-CN"/>
        </w:rPr>
        <w:t xml:space="preserve"> </w:t>
      </w:r>
      <w:proofErr w:type="gramStart"/>
      <w:r w:rsidR="00A36E5B" w:rsidRPr="00C35040">
        <w:rPr>
          <w:rFonts w:hint="eastAsia"/>
          <w:lang w:eastAsia="zh-CN"/>
        </w:rPr>
        <w:t>possible</w:t>
      </w:r>
      <w:r w:rsidRPr="00C35040">
        <w:rPr>
          <w:lang w:eastAsia="zh-CN"/>
        </w:rPr>
        <w:t xml:space="preserve"> method</w:t>
      </w:r>
      <w:proofErr w:type="gramEnd"/>
      <w:r w:rsidRPr="00C35040">
        <w:rPr>
          <w:lang w:eastAsia="zh-CN"/>
        </w:rPr>
        <w:t>, howe</w:t>
      </w:r>
      <w:r w:rsidRPr="00C35040">
        <w:rPr>
          <w:rFonts w:hint="eastAsia"/>
          <w:lang w:eastAsia="zh-CN"/>
        </w:rPr>
        <w:t>ver</w:t>
      </w:r>
      <w:r w:rsidRPr="00C35040">
        <w:rPr>
          <w:lang w:eastAsia="zh-CN"/>
        </w:rPr>
        <w:t xml:space="preserve">, </w:t>
      </w:r>
      <w:r w:rsidR="00B457FA" w:rsidRPr="00C35040">
        <w:rPr>
          <w:rFonts w:hint="eastAsia"/>
          <w:lang w:eastAsia="zh-CN"/>
        </w:rPr>
        <w:t>is</w:t>
      </w:r>
      <w:r w:rsidR="00B457FA" w:rsidRPr="00C35040">
        <w:rPr>
          <w:lang w:eastAsia="zh-CN"/>
        </w:rPr>
        <w:t xml:space="preserve"> to introduce new field in DCI triggering aperio</w:t>
      </w:r>
      <w:r w:rsidR="00B457FA" w:rsidRPr="00C35040">
        <w:rPr>
          <w:rFonts w:hint="eastAsia"/>
          <w:lang w:eastAsia="zh-CN"/>
        </w:rPr>
        <w:t>dic</w:t>
      </w:r>
      <w:r w:rsidR="00B457FA" w:rsidRPr="00C35040">
        <w:rPr>
          <w:lang w:eastAsia="zh-CN"/>
        </w:rPr>
        <w:t xml:space="preserve"> CSI-RS/SRS</w:t>
      </w:r>
      <w:r w:rsidR="00DC0E8E" w:rsidRPr="00C35040">
        <w:rPr>
          <w:lang w:eastAsia="zh-CN"/>
        </w:rPr>
        <w:t xml:space="preserve">, which would explicitly determine which of the two TCI states </w:t>
      </w:r>
      <w:r w:rsidR="00DC0E8E" w:rsidRPr="00C35040">
        <w:rPr>
          <w:rFonts w:hint="eastAsia"/>
          <w:lang w:eastAsia="zh-CN"/>
        </w:rPr>
        <w:t>for</w:t>
      </w:r>
      <w:r w:rsidR="00DC0E8E" w:rsidRPr="00C35040">
        <w:rPr>
          <w:lang w:eastAsia="zh-CN"/>
        </w:rPr>
        <w:t xml:space="preserve"> DL reception </w:t>
      </w:r>
      <w:r w:rsidR="00DC0E8E" w:rsidRPr="00C35040">
        <w:rPr>
          <w:rFonts w:hint="eastAsia"/>
          <w:lang w:eastAsia="zh-CN"/>
        </w:rPr>
        <w:t>will</w:t>
      </w:r>
      <w:r w:rsidR="00DC0E8E" w:rsidRPr="00C35040">
        <w:rPr>
          <w:lang w:eastAsia="zh-CN"/>
        </w:rPr>
        <w:t xml:space="preserve"> map to the</w:t>
      </w:r>
      <w:r w:rsidR="001A7283" w:rsidRPr="00C35040">
        <w:rPr>
          <w:lang w:eastAsia="zh-CN"/>
        </w:rPr>
        <w:t xml:space="preserve"> triggered</w:t>
      </w:r>
      <w:r w:rsidR="00DC0E8E" w:rsidRPr="00C35040">
        <w:rPr>
          <w:lang w:eastAsia="zh-CN"/>
        </w:rPr>
        <w:t xml:space="preserve"> aper</w:t>
      </w:r>
      <w:r w:rsidR="00DC0E8E" w:rsidRPr="00C35040">
        <w:rPr>
          <w:rFonts w:hint="eastAsia"/>
          <w:lang w:eastAsia="zh-CN"/>
        </w:rPr>
        <w:t>iodic</w:t>
      </w:r>
      <w:r w:rsidR="00DC0E8E" w:rsidRPr="00C35040">
        <w:rPr>
          <w:lang w:eastAsia="zh-CN"/>
        </w:rPr>
        <w:t xml:space="preserve"> CSI</w:t>
      </w:r>
      <w:r w:rsidR="009D48D3">
        <w:rPr>
          <w:lang w:eastAsia="zh-CN"/>
        </w:rPr>
        <w:t>-</w:t>
      </w:r>
      <w:r w:rsidR="00DC0E8E" w:rsidRPr="00C35040">
        <w:rPr>
          <w:lang w:eastAsia="zh-CN"/>
        </w:rPr>
        <w:t xml:space="preserve">RS, </w:t>
      </w:r>
      <w:r w:rsidR="00DC0E8E" w:rsidRPr="00C35040">
        <w:rPr>
          <w:rFonts w:hint="eastAsia"/>
          <w:lang w:eastAsia="zh-CN"/>
        </w:rPr>
        <w:t>and</w:t>
      </w:r>
      <w:r w:rsidR="00DC0E8E" w:rsidRPr="00C35040">
        <w:rPr>
          <w:lang w:eastAsia="zh-CN"/>
        </w:rPr>
        <w:t xml:space="preserve"> determine which of the two TCI states for UL spatial filter will map </w:t>
      </w:r>
      <w:r w:rsidR="0094726F" w:rsidRPr="00C35040">
        <w:rPr>
          <w:lang w:eastAsia="zh-CN"/>
        </w:rPr>
        <w:t>to</w:t>
      </w:r>
      <w:r w:rsidR="001A7283" w:rsidRPr="00C35040">
        <w:rPr>
          <w:lang w:eastAsia="zh-CN"/>
        </w:rPr>
        <w:t xml:space="preserve"> </w:t>
      </w:r>
      <w:r w:rsidR="001A7283" w:rsidRPr="00C35040">
        <w:rPr>
          <w:rFonts w:hint="eastAsia"/>
          <w:lang w:eastAsia="zh-CN"/>
        </w:rPr>
        <w:t>the</w:t>
      </w:r>
      <w:r w:rsidR="001A7283" w:rsidRPr="00C35040">
        <w:rPr>
          <w:lang w:eastAsia="zh-CN"/>
        </w:rPr>
        <w:t xml:space="preserve"> </w:t>
      </w:r>
      <w:r w:rsidR="001A7283" w:rsidRPr="00C35040">
        <w:rPr>
          <w:rFonts w:hint="eastAsia"/>
          <w:lang w:eastAsia="zh-CN"/>
        </w:rPr>
        <w:t>triggered</w:t>
      </w:r>
      <w:r w:rsidR="001A7283" w:rsidRPr="00C35040">
        <w:rPr>
          <w:lang w:eastAsia="zh-CN"/>
        </w:rPr>
        <w:t xml:space="preserve"> aperiodic SRS.</w:t>
      </w:r>
    </w:p>
    <w:p w14:paraId="07BA5C72" w14:textId="1797DDD4" w:rsidR="00267036" w:rsidRDefault="00267036" w:rsidP="00267036">
      <w:pPr>
        <w:pStyle w:val="Proposal"/>
        <w:numPr>
          <w:ilvl w:val="0"/>
          <w:numId w:val="24"/>
        </w:numPr>
        <w:tabs>
          <w:tab w:val="clear" w:pos="1701"/>
        </w:tabs>
        <w:spacing w:before="100" w:beforeAutospacing="1"/>
        <w:rPr>
          <w:rFonts w:ascii="Times New Roman" w:eastAsia="宋体" w:hAnsi="Times New Roman"/>
          <w:sz w:val="22"/>
          <w:szCs w:val="22"/>
        </w:rPr>
      </w:pPr>
      <w:r w:rsidRPr="00F50E5D">
        <w:rPr>
          <w:rFonts w:ascii="Times New Roman" w:eastAsia="宋体" w:hAnsi="Times New Roman"/>
          <w:sz w:val="22"/>
          <w:szCs w:val="22"/>
        </w:rPr>
        <w:t xml:space="preserve">For </w:t>
      </w:r>
      <w:r w:rsidRPr="00F50E5D">
        <w:rPr>
          <w:rFonts w:ascii="Times New Roman" w:eastAsia="宋体" w:hAnsi="Times New Roman" w:hint="eastAsia"/>
          <w:sz w:val="22"/>
          <w:szCs w:val="22"/>
        </w:rPr>
        <w:t>sDCI</w:t>
      </w:r>
      <w:r w:rsidRPr="00F50E5D">
        <w:rPr>
          <w:rFonts w:ascii="Times New Roman" w:eastAsia="宋体" w:hAnsi="Times New Roman"/>
          <w:sz w:val="22"/>
          <w:szCs w:val="22"/>
        </w:rPr>
        <w:t xml:space="preserve"> based </w:t>
      </w:r>
      <w:r>
        <w:rPr>
          <w:rFonts w:ascii="Times New Roman" w:eastAsia="宋体" w:hAnsi="Times New Roman" w:hint="eastAsia"/>
          <w:sz w:val="22"/>
          <w:szCs w:val="22"/>
        </w:rPr>
        <w:t>transmission</w:t>
      </w:r>
      <w:r>
        <w:rPr>
          <w:rFonts w:ascii="Times New Roman" w:eastAsia="宋体" w:hAnsi="Times New Roman"/>
          <w:sz w:val="22"/>
          <w:szCs w:val="22"/>
        </w:rPr>
        <w:t xml:space="preserve">, </w:t>
      </w:r>
      <w:r w:rsidR="000C605C">
        <w:rPr>
          <w:rFonts w:ascii="Times New Roman" w:eastAsia="宋体" w:hAnsi="Times New Roman" w:hint="eastAsia"/>
          <w:sz w:val="22"/>
          <w:szCs w:val="22"/>
        </w:rPr>
        <w:t>regarding</w:t>
      </w:r>
      <w:r w:rsidR="000C605C">
        <w:rPr>
          <w:rFonts w:ascii="Times New Roman" w:eastAsia="宋体" w:hAnsi="Times New Roman"/>
          <w:sz w:val="22"/>
          <w:szCs w:val="22"/>
        </w:rPr>
        <w:t xml:space="preserve"> </w:t>
      </w:r>
      <w:r>
        <w:rPr>
          <w:rFonts w:ascii="Times New Roman" w:eastAsia="宋体" w:hAnsi="Times New Roman"/>
          <w:sz w:val="22"/>
          <w:szCs w:val="22"/>
        </w:rPr>
        <w:t xml:space="preserve">how </w:t>
      </w:r>
      <w:r>
        <w:rPr>
          <w:rFonts w:ascii="Times New Roman" w:eastAsia="宋体" w:hAnsi="Times New Roman" w:hint="eastAsia"/>
          <w:sz w:val="22"/>
          <w:szCs w:val="22"/>
        </w:rPr>
        <w:t>to</w:t>
      </w:r>
      <w:r>
        <w:rPr>
          <w:rFonts w:ascii="Times New Roman" w:eastAsia="宋体" w:hAnsi="Times New Roman"/>
          <w:sz w:val="22"/>
          <w:szCs w:val="22"/>
        </w:rPr>
        <w:t xml:space="preserve"> map </w:t>
      </w:r>
      <w:r>
        <w:rPr>
          <w:rFonts w:ascii="Times New Roman" w:eastAsia="宋体" w:hAnsi="Times New Roman" w:hint="eastAsia"/>
          <w:sz w:val="22"/>
          <w:szCs w:val="22"/>
        </w:rPr>
        <w:t>the</w:t>
      </w:r>
      <w:r>
        <w:rPr>
          <w:rFonts w:ascii="Times New Roman" w:eastAsia="宋体" w:hAnsi="Times New Roman"/>
          <w:sz w:val="22"/>
          <w:szCs w:val="22"/>
        </w:rPr>
        <w:t xml:space="preserve"> indicated TCI state(s) t</w:t>
      </w:r>
      <w:r>
        <w:rPr>
          <w:rFonts w:ascii="Times New Roman" w:eastAsia="宋体" w:hAnsi="Times New Roman" w:hint="eastAsia"/>
          <w:sz w:val="22"/>
          <w:szCs w:val="22"/>
        </w:rPr>
        <w:t>o</w:t>
      </w:r>
      <w:r>
        <w:rPr>
          <w:rFonts w:ascii="Times New Roman" w:eastAsia="宋体" w:hAnsi="Times New Roman"/>
          <w:sz w:val="22"/>
          <w:szCs w:val="22"/>
        </w:rPr>
        <w:t xml:space="preserve"> the </w:t>
      </w:r>
      <w:r>
        <w:rPr>
          <w:rFonts w:ascii="Times New Roman" w:eastAsia="宋体" w:hAnsi="Times New Roman" w:hint="eastAsia"/>
          <w:sz w:val="22"/>
          <w:szCs w:val="22"/>
        </w:rPr>
        <w:t>aperiodic</w:t>
      </w:r>
      <w:r>
        <w:rPr>
          <w:rFonts w:ascii="Times New Roman" w:eastAsia="宋体" w:hAnsi="Times New Roman"/>
          <w:sz w:val="22"/>
          <w:szCs w:val="22"/>
        </w:rPr>
        <w:t xml:space="preserve"> CSI-RS and/or </w:t>
      </w:r>
      <w:r>
        <w:rPr>
          <w:rFonts w:ascii="Times New Roman" w:eastAsia="宋体" w:hAnsi="Times New Roman" w:hint="eastAsia"/>
          <w:sz w:val="22"/>
          <w:szCs w:val="22"/>
        </w:rPr>
        <w:t>aperiodic</w:t>
      </w:r>
      <w:r>
        <w:rPr>
          <w:rFonts w:ascii="Times New Roman" w:eastAsia="宋体" w:hAnsi="Times New Roman"/>
          <w:sz w:val="22"/>
          <w:szCs w:val="22"/>
        </w:rPr>
        <w:t xml:space="preserve"> SRS </w:t>
      </w:r>
      <w:r>
        <w:rPr>
          <w:rFonts w:ascii="Times New Roman" w:eastAsia="宋体" w:hAnsi="Times New Roman" w:hint="eastAsia"/>
          <w:sz w:val="22"/>
          <w:szCs w:val="22"/>
        </w:rPr>
        <w:t>signals</w:t>
      </w:r>
      <w:r w:rsidR="00194348">
        <w:rPr>
          <w:rFonts w:ascii="Times New Roman" w:eastAsia="宋体" w:hAnsi="Times New Roman"/>
          <w:sz w:val="22"/>
          <w:szCs w:val="22"/>
        </w:rPr>
        <w:t>,</w:t>
      </w:r>
      <w:r w:rsidR="00CD5D46">
        <w:rPr>
          <w:rFonts w:ascii="Times New Roman" w:eastAsia="宋体" w:hAnsi="Times New Roman"/>
          <w:sz w:val="22"/>
          <w:szCs w:val="22"/>
        </w:rPr>
        <w:t xml:space="preserve"> the </w:t>
      </w:r>
      <w:r w:rsidR="00A407D7">
        <w:rPr>
          <w:rFonts w:ascii="Times New Roman" w:eastAsia="宋体" w:hAnsi="Times New Roman"/>
          <w:sz w:val="22"/>
          <w:szCs w:val="22"/>
        </w:rPr>
        <w:t>following alternatives could be considered:</w:t>
      </w:r>
    </w:p>
    <w:p w14:paraId="52FDB7FD" w14:textId="427A12EC" w:rsidR="00A407D7" w:rsidRDefault="00A407D7" w:rsidP="00B4591E">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sz w:val="22"/>
          <w:szCs w:val="22"/>
        </w:rPr>
        <w:t>Alt1</w:t>
      </w:r>
      <w:r>
        <w:rPr>
          <w:rFonts w:ascii="Times New Roman" w:eastAsia="宋体" w:hAnsi="Times New Roman" w:hint="eastAsia"/>
          <w:sz w:val="22"/>
          <w:szCs w:val="22"/>
        </w:rPr>
        <w:t>:</w:t>
      </w:r>
      <w:r>
        <w:rPr>
          <w:rFonts w:ascii="Times New Roman" w:eastAsia="宋体" w:hAnsi="Times New Roman"/>
          <w:sz w:val="22"/>
          <w:szCs w:val="22"/>
        </w:rPr>
        <w:t xml:space="preserve"> Introduce </w:t>
      </w:r>
      <w:r w:rsidR="008204BB">
        <w:rPr>
          <w:rFonts w:ascii="Times New Roman" w:eastAsia="宋体" w:hAnsi="Times New Roman"/>
          <w:sz w:val="22"/>
          <w:szCs w:val="22"/>
        </w:rPr>
        <w:t>signaling</w:t>
      </w:r>
      <w:r>
        <w:rPr>
          <w:rFonts w:ascii="Times New Roman" w:eastAsia="宋体" w:hAnsi="Times New Roman"/>
          <w:sz w:val="22"/>
          <w:szCs w:val="22"/>
        </w:rPr>
        <w:t xml:space="preserve"> to explicitly specify </w:t>
      </w:r>
      <w:r>
        <w:rPr>
          <w:rFonts w:ascii="Times New Roman" w:eastAsia="宋体" w:hAnsi="Times New Roman" w:hint="eastAsia"/>
          <w:sz w:val="22"/>
          <w:szCs w:val="22"/>
        </w:rPr>
        <w:t>which</w:t>
      </w:r>
      <w:r>
        <w:rPr>
          <w:rFonts w:ascii="Times New Roman" w:eastAsia="宋体" w:hAnsi="Times New Roman"/>
          <w:sz w:val="22"/>
          <w:szCs w:val="22"/>
        </w:rPr>
        <w:t xml:space="preserve"> TCI states </w:t>
      </w:r>
      <w:r>
        <w:rPr>
          <w:rFonts w:ascii="Times New Roman" w:eastAsia="宋体" w:hAnsi="Times New Roman" w:hint="eastAsia"/>
          <w:sz w:val="22"/>
          <w:szCs w:val="22"/>
        </w:rPr>
        <w:t>the</w:t>
      </w:r>
      <w:r>
        <w:rPr>
          <w:rFonts w:ascii="Times New Roman" w:eastAsia="宋体" w:hAnsi="Times New Roman"/>
          <w:sz w:val="22"/>
          <w:szCs w:val="22"/>
        </w:rPr>
        <w:t xml:space="preserve"> aperiodic CSI-RS and</w:t>
      </w:r>
      <w:r w:rsidR="003F2950">
        <w:rPr>
          <w:rFonts w:ascii="Times New Roman" w:eastAsia="宋体" w:hAnsi="Times New Roman"/>
          <w:sz w:val="22"/>
          <w:szCs w:val="22"/>
        </w:rPr>
        <w:t>/or</w:t>
      </w:r>
      <w:r>
        <w:rPr>
          <w:rFonts w:ascii="Times New Roman" w:eastAsia="宋体" w:hAnsi="Times New Roman"/>
          <w:sz w:val="22"/>
          <w:szCs w:val="22"/>
        </w:rPr>
        <w:t xml:space="preserve"> </w:t>
      </w:r>
      <w:r>
        <w:rPr>
          <w:rFonts w:ascii="Times New Roman" w:eastAsia="宋体" w:hAnsi="Times New Roman" w:hint="eastAsia"/>
          <w:sz w:val="22"/>
          <w:szCs w:val="22"/>
        </w:rPr>
        <w:t>aperiodic</w:t>
      </w:r>
      <w:r>
        <w:rPr>
          <w:rFonts w:ascii="Times New Roman" w:eastAsia="宋体" w:hAnsi="Times New Roman"/>
          <w:sz w:val="22"/>
          <w:szCs w:val="22"/>
        </w:rPr>
        <w:t xml:space="preserve"> SRS</w:t>
      </w:r>
      <w:r w:rsidR="000550C7">
        <w:rPr>
          <w:rFonts w:ascii="Times New Roman" w:eastAsia="宋体" w:hAnsi="Times New Roman"/>
          <w:sz w:val="22"/>
          <w:szCs w:val="22"/>
        </w:rPr>
        <w:t xml:space="preserve"> would </w:t>
      </w:r>
      <w:r w:rsidR="000550C7">
        <w:rPr>
          <w:rFonts w:ascii="Times New Roman" w:eastAsia="宋体" w:hAnsi="Times New Roman" w:hint="eastAsia"/>
          <w:sz w:val="22"/>
          <w:szCs w:val="22"/>
        </w:rPr>
        <w:t>b</w:t>
      </w:r>
      <w:r w:rsidR="000550C7">
        <w:rPr>
          <w:rFonts w:ascii="Times New Roman" w:eastAsia="宋体" w:hAnsi="Times New Roman"/>
          <w:sz w:val="22"/>
          <w:szCs w:val="22"/>
        </w:rPr>
        <w:t xml:space="preserve">e </w:t>
      </w:r>
      <w:r w:rsidR="003F2950">
        <w:rPr>
          <w:rFonts w:ascii="Times New Roman" w:eastAsia="宋体" w:hAnsi="Times New Roman"/>
          <w:sz w:val="22"/>
          <w:szCs w:val="22"/>
        </w:rPr>
        <w:t>applied</w:t>
      </w:r>
      <w:r w:rsidR="003F2950">
        <w:rPr>
          <w:rFonts w:ascii="Times New Roman" w:eastAsia="宋体" w:hAnsi="Times New Roman" w:hint="eastAsia"/>
          <w:sz w:val="22"/>
          <w:szCs w:val="22"/>
        </w:rPr>
        <w:t>.</w:t>
      </w:r>
    </w:p>
    <w:p w14:paraId="05C25D07" w14:textId="3FE91013" w:rsidR="00A407D7" w:rsidRDefault="00A407D7" w:rsidP="00B4591E">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t>Alt</w:t>
      </w:r>
      <w:r>
        <w:rPr>
          <w:rFonts w:ascii="Times New Roman" w:eastAsia="宋体" w:hAnsi="Times New Roman"/>
          <w:sz w:val="22"/>
          <w:szCs w:val="22"/>
        </w:rPr>
        <w:t>2</w:t>
      </w:r>
      <w:r>
        <w:rPr>
          <w:rFonts w:ascii="Times New Roman" w:eastAsia="宋体" w:hAnsi="Times New Roman" w:hint="eastAsia"/>
          <w:sz w:val="22"/>
          <w:szCs w:val="22"/>
        </w:rPr>
        <w:t>:</w:t>
      </w:r>
      <w:r>
        <w:rPr>
          <w:rFonts w:ascii="Times New Roman" w:eastAsia="宋体" w:hAnsi="Times New Roman"/>
          <w:sz w:val="22"/>
          <w:szCs w:val="22"/>
        </w:rPr>
        <w:t xml:space="preserve"> </w:t>
      </w:r>
      <w:r w:rsidR="00BC3BBD">
        <w:rPr>
          <w:rFonts w:ascii="Times New Roman" w:eastAsia="宋体" w:hAnsi="Times New Roman"/>
          <w:sz w:val="22"/>
          <w:szCs w:val="22"/>
        </w:rPr>
        <w:t>Use DCI to d</w:t>
      </w:r>
      <w:r w:rsidR="003F2950">
        <w:rPr>
          <w:rFonts w:ascii="Times New Roman" w:eastAsia="宋体" w:hAnsi="Times New Roman" w:hint="eastAsia"/>
          <w:sz w:val="22"/>
          <w:szCs w:val="22"/>
        </w:rPr>
        <w:t>etermine</w:t>
      </w:r>
      <w:r w:rsidR="003F2950">
        <w:rPr>
          <w:rFonts w:ascii="Times New Roman" w:eastAsia="宋体" w:hAnsi="Times New Roman"/>
          <w:sz w:val="22"/>
          <w:szCs w:val="22"/>
        </w:rPr>
        <w:t xml:space="preserve"> the association of indicated TCI states </w:t>
      </w:r>
      <w:r w:rsidR="003F2950">
        <w:rPr>
          <w:rFonts w:ascii="Times New Roman" w:eastAsia="宋体" w:hAnsi="Times New Roman" w:hint="eastAsia"/>
          <w:sz w:val="22"/>
          <w:szCs w:val="22"/>
        </w:rPr>
        <w:t>and</w:t>
      </w:r>
      <w:r w:rsidR="003F2950">
        <w:rPr>
          <w:rFonts w:ascii="Times New Roman" w:eastAsia="宋体" w:hAnsi="Times New Roman"/>
          <w:sz w:val="22"/>
          <w:szCs w:val="22"/>
        </w:rPr>
        <w:t xml:space="preserve"> aperiodic CSI-RS and/</w:t>
      </w:r>
      <w:r w:rsidR="003F2950">
        <w:rPr>
          <w:rFonts w:ascii="Times New Roman" w:eastAsia="宋体" w:hAnsi="Times New Roman" w:hint="eastAsia"/>
          <w:sz w:val="22"/>
          <w:szCs w:val="22"/>
        </w:rPr>
        <w:t>or</w:t>
      </w:r>
      <w:r w:rsidR="003F2950">
        <w:rPr>
          <w:rFonts w:ascii="Times New Roman" w:eastAsia="宋体" w:hAnsi="Times New Roman"/>
          <w:sz w:val="22"/>
          <w:szCs w:val="22"/>
        </w:rPr>
        <w:t xml:space="preserve"> </w:t>
      </w:r>
      <w:r w:rsidR="003F2950">
        <w:rPr>
          <w:rFonts w:ascii="Times New Roman" w:eastAsia="宋体" w:hAnsi="Times New Roman" w:hint="eastAsia"/>
          <w:sz w:val="22"/>
          <w:szCs w:val="22"/>
        </w:rPr>
        <w:t>aperiodic</w:t>
      </w:r>
      <w:r w:rsidR="003F2950">
        <w:rPr>
          <w:rFonts w:ascii="Times New Roman" w:eastAsia="宋体" w:hAnsi="Times New Roman"/>
          <w:sz w:val="22"/>
          <w:szCs w:val="22"/>
        </w:rPr>
        <w:t xml:space="preserve"> SRS </w:t>
      </w:r>
    </w:p>
    <w:p w14:paraId="04849B87" w14:textId="682CE2B8" w:rsidR="00267036" w:rsidRDefault="00267036" w:rsidP="000F03AA">
      <w:pPr>
        <w:rPr>
          <w:lang w:eastAsia="zh-CN"/>
        </w:rPr>
      </w:pPr>
    </w:p>
    <w:p w14:paraId="22B83614" w14:textId="77777777" w:rsidR="00CA4135" w:rsidRPr="006E10B1" w:rsidRDefault="00CA4135" w:rsidP="00CA4135">
      <w:pPr>
        <w:pStyle w:val="3GPPText"/>
        <w:jc w:val="center"/>
      </w:pPr>
      <w:r w:rsidRPr="005B4B5A">
        <w:object w:dxaOrig="9698" w:dyaOrig="5033" w14:anchorId="5D13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5pt;height:185.95pt" o:ole="">
            <v:imagedata r:id="rId9" o:title=""/>
          </v:shape>
          <o:OLEObject Type="Embed" ProgID="Visio.Drawing.11" ShapeID="_x0000_i1025" DrawAspect="Content" ObjectID="_1721816597" r:id="rId10"/>
        </w:object>
      </w:r>
    </w:p>
    <w:p w14:paraId="0FFF5EAE" w14:textId="7344A8B5" w:rsidR="00CA4135" w:rsidRPr="006E10B1" w:rsidRDefault="00CA4135" w:rsidP="00CA4135">
      <w:pPr>
        <w:pStyle w:val="a4"/>
        <w:ind w:left="400"/>
        <w:jc w:val="center"/>
        <w:rPr>
          <w:b w:val="0"/>
          <w:bCs w:val="0"/>
          <w:sz w:val="22"/>
          <w:szCs w:val="22"/>
        </w:rPr>
      </w:pPr>
      <w:bookmarkStart w:id="0" w:name="_Ref101289705"/>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312A75">
        <w:rPr>
          <w:b w:val="0"/>
          <w:bCs w:val="0"/>
          <w:noProof/>
          <w:sz w:val="22"/>
          <w:szCs w:val="22"/>
        </w:rPr>
        <w:t>1</w:t>
      </w:r>
      <w:r w:rsidRPr="005B4B5A">
        <w:rPr>
          <w:b w:val="0"/>
          <w:bCs w:val="0"/>
          <w:sz w:val="22"/>
          <w:szCs w:val="22"/>
        </w:rPr>
        <w:fldChar w:fldCharType="end"/>
      </w:r>
      <w:bookmarkEnd w:id="0"/>
      <w:r w:rsidRPr="006E10B1">
        <w:rPr>
          <w:b w:val="0"/>
          <w:bCs w:val="0"/>
          <w:sz w:val="22"/>
          <w:szCs w:val="22"/>
        </w:rPr>
        <w:t xml:space="preserve">. An example of two SRS resource sets and the associated </w:t>
      </w:r>
      <w:r>
        <w:rPr>
          <w:b w:val="0"/>
          <w:bCs w:val="0"/>
          <w:sz w:val="22"/>
          <w:szCs w:val="22"/>
        </w:rPr>
        <w:t xml:space="preserve">TX </w:t>
      </w:r>
      <w:r w:rsidRPr="006E10B1">
        <w:rPr>
          <w:b w:val="0"/>
          <w:bCs w:val="0"/>
          <w:sz w:val="22"/>
          <w:szCs w:val="22"/>
        </w:rPr>
        <w:t>parameters</w:t>
      </w:r>
    </w:p>
    <w:p w14:paraId="52E002A4" w14:textId="77777777" w:rsidR="00CA4135" w:rsidRPr="006E10B1" w:rsidRDefault="00CA4135" w:rsidP="00CA4135"/>
    <w:p w14:paraId="76D227B7" w14:textId="46F54C41" w:rsidR="00CA4135" w:rsidRPr="006E10B1" w:rsidRDefault="00CA4135" w:rsidP="00CA4135">
      <w:pPr>
        <w:pStyle w:val="3GPPText"/>
        <w:rPr>
          <w:lang w:eastAsia="zh-CN"/>
        </w:rPr>
      </w:pPr>
      <w:r>
        <w:rPr>
          <w:lang w:eastAsia="zh-CN"/>
        </w:rPr>
        <w:t>F</w:t>
      </w:r>
      <w:r>
        <w:rPr>
          <w:rFonts w:hint="eastAsia"/>
          <w:lang w:eastAsia="zh-CN"/>
        </w:rPr>
        <w:t>or</w:t>
      </w:r>
      <w:r>
        <w:rPr>
          <w:lang w:eastAsia="zh-CN"/>
        </w:rPr>
        <w:t xml:space="preserve"> mTRP configured grant PUSCH, </w:t>
      </w:r>
      <w:r w:rsidRPr="006E10B1">
        <w:rPr>
          <w:lang w:eastAsia="zh-CN"/>
        </w:rPr>
        <w:t>a UE</w:t>
      </w:r>
      <w:r>
        <w:rPr>
          <w:lang w:eastAsia="zh-CN"/>
        </w:rPr>
        <w:t xml:space="preserve"> </w:t>
      </w:r>
      <w:proofErr w:type="gramStart"/>
      <w:r>
        <w:rPr>
          <w:lang w:eastAsia="zh-CN"/>
        </w:rPr>
        <w:t xml:space="preserve">is </w:t>
      </w:r>
      <w:r w:rsidRPr="006E10B1">
        <w:rPr>
          <w:lang w:eastAsia="zh-CN"/>
        </w:rPr>
        <w:t>configured</w:t>
      </w:r>
      <w:proofErr w:type="gramEnd"/>
      <w:r w:rsidRPr="006E10B1">
        <w:rPr>
          <w:lang w:eastAsia="zh-CN"/>
        </w:rPr>
        <w:t xml:space="preserve"> with two SRS resource sets</w:t>
      </w:r>
      <w:r>
        <w:rPr>
          <w:lang w:eastAsia="zh-CN"/>
        </w:rPr>
        <w:t xml:space="preserve"> and two sets of SRI and </w:t>
      </w:r>
      <w:r w:rsidRPr="0040259E">
        <w:rPr>
          <w:lang w:eastAsia="zh-CN"/>
        </w:rPr>
        <w:t>TPMI</w:t>
      </w:r>
      <w:r w:rsidR="008E1784" w:rsidRPr="0040259E">
        <w:rPr>
          <w:lang w:eastAsia="zh-CN"/>
        </w:rPr>
        <w:t xml:space="preserve"> </w:t>
      </w:r>
      <w:r w:rsidR="008E1784" w:rsidRPr="0040259E">
        <w:rPr>
          <w:rFonts w:hint="eastAsia"/>
          <w:lang w:eastAsia="zh-CN"/>
        </w:rPr>
        <w:t>as</w:t>
      </w:r>
      <w:r w:rsidR="008E1784" w:rsidRPr="0040259E">
        <w:rPr>
          <w:lang w:eastAsia="zh-CN"/>
        </w:rPr>
        <w:t xml:space="preserve"> shown in </w:t>
      </w:r>
      <w:r w:rsidR="008E1784" w:rsidRPr="0040259E">
        <w:rPr>
          <w:lang w:eastAsia="zh-CN"/>
        </w:rPr>
        <w:fldChar w:fldCharType="begin"/>
      </w:r>
      <w:r w:rsidR="008E1784" w:rsidRPr="0040259E">
        <w:rPr>
          <w:lang w:eastAsia="zh-CN"/>
        </w:rPr>
        <w:instrText xml:space="preserve"> REF _Ref101289705 \h </w:instrText>
      </w:r>
      <w:r w:rsidR="008E1784" w:rsidRPr="0040259E">
        <w:rPr>
          <w:lang w:eastAsia="zh-CN"/>
        </w:rPr>
      </w:r>
      <w:r w:rsidR="0040259E" w:rsidRPr="0040259E">
        <w:rPr>
          <w:lang w:eastAsia="zh-CN"/>
        </w:rPr>
        <w:instrText xml:space="preserve"> \* MERGEFORMAT </w:instrText>
      </w:r>
      <w:r w:rsidR="008E1784" w:rsidRPr="0040259E">
        <w:rPr>
          <w:lang w:eastAsia="zh-CN"/>
        </w:rPr>
        <w:fldChar w:fldCharType="separate"/>
      </w:r>
      <w:r w:rsidR="00312A75" w:rsidRPr="0040259E">
        <w:rPr>
          <w:szCs w:val="22"/>
        </w:rPr>
        <w:t xml:space="preserve">Figure </w:t>
      </w:r>
      <w:r w:rsidR="00312A75" w:rsidRPr="0040259E">
        <w:rPr>
          <w:noProof/>
          <w:szCs w:val="22"/>
        </w:rPr>
        <w:t>1</w:t>
      </w:r>
      <w:r w:rsidR="008E1784" w:rsidRPr="0040259E">
        <w:rPr>
          <w:lang w:eastAsia="zh-CN"/>
        </w:rPr>
        <w:fldChar w:fldCharType="end"/>
      </w:r>
      <w:r w:rsidRPr="0040259E">
        <w:rPr>
          <w:lang w:eastAsia="zh-CN"/>
        </w:rPr>
        <w:t>.</w:t>
      </w:r>
      <w:r w:rsidRPr="0040259E" w:rsidDel="00AE69E9">
        <w:rPr>
          <w:lang w:eastAsia="zh-CN"/>
        </w:rPr>
        <w:t xml:space="preserve"> </w:t>
      </w:r>
      <w:r w:rsidRPr="0040259E">
        <w:rPr>
          <w:lang w:eastAsia="zh-CN"/>
        </w:rPr>
        <w:t>As for mTRP based transmission, the PUSCH repetitions are associated with the two</w:t>
      </w:r>
      <w:r>
        <w:rPr>
          <w:lang w:eastAsia="zh-CN"/>
        </w:rPr>
        <w:t xml:space="preserve"> </w:t>
      </w:r>
      <w:r>
        <w:rPr>
          <w:lang w:eastAsia="zh-CN"/>
        </w:rPr>
        <w:lastRenderedPageBreak/>
        <w:t xml:space="preserve">SRS resource sets based on cyclic mapping or sequential mapping. </w:t>
      </w:r>
      <w:r w:rsidRPr="006E10B1">
        <w:rPr>
          <w:lang w:eastAsia="zh-CN"/>
        </w:rPr>
        <w:t xml:space="preserve">For </w:t>
      </w:r>
      <w:r>
        <w:rPr>
          <w:lang w:eastAsia="zh-CN"/>
        </w:rPr>
        <w:t>mTRP</w:t>
      </w:r>
      <w:r w:rsidRPr="006E10B1">
        <w:rPr>
          <w:lang w:eastAsia="zh-CN"/>
        </w:rPr>
        <w:t xml:space="preserve"> unified TCI, it can happen that </w:t>
      </w:r>
      <w:r>
        <w:rPr>
          <w:lang w:eastAsia="zh-CN"/>
        </w:rPr>
        <w:t xml:space="preserve">the UE is within an application time of </w:t>
      </w:r>
      <w:r w:rsidRPr="006E10B1">
        <w:rPr>
          <w:lang w:eastAsia="zh-CN"/>
        </w:rPr>
        <w:t xml:space="preserve">a single UL TCI state. </w:t>
      </w:r>
      <w:r>
        <w:rPr>
          <w:lang w:eastAsia="zh-CN"/>
        </w:rPr>
        <w:t>Following unified TCI</w:t>
      </w:r>
      <w:r w:rsidRPr="006E10B1">
        <w:rPr>
          <w:lang w:eastAsia="zh-CN"/>
        </w:rPr>
        <w:t xml:space="preserve">, </w:t>
      </w:r>
      <w:r>
        <w:rPr>
          <w:lang w:eastAsia="zh-CN"/>
        </w:rPr>
        <w:t xml:space="preserve">the UE will perform transmission by using </w:t>
      </w:r>
      <w:r w:rsidR="00CA7B81">
        <w:rPr>
          <w:lang w:eastAsia="zh-CN"/>
        </w:rPr>
        <w:t>the</w:t>
      </w:r>
      <w:r>
        <w:rPr>
          <w:lang w:eastAsia="zh-CN"/>
        </w:rPr>
        <w:t xml:space="preserve"> single </w:t>
      </w:r>
      <w:r w:rsidRPr="006E10B1">
        <w:rPr>
          <w:lang w:eastAsia="zh-CN"/>
        </w:rPr>
        <w:t xml:space="preserve">UL </w:t>
      </w:r>
      <w:r w:rsidR="00CA7B81">
        <w:rPr>
          <w:lang w:eastAsia="zh-CN"/>
        </w:rPr>
        <w:t>TCI state</w:t>
      </w:r>
      <w:r>
        <w:rPr>
          <w:lang w:eastAsia="zh-CN"/>
        </w:rPr>
        <w:t xml:space="preserve"> and a single set of power control parameters which are determined based on the indicated one UL TCI state. However, it is not clear how </w:t>
      </w:r>
      <w:r w:rsidRPr="006E10B1">
        <w:rPr>
          <w:lang w:eastAsia="zh-CN"/>
        </w:rPr>
        <w:t>SRI</w:t>
      </w:r>
      <w:r>
        <w:rPr>
          <w:lang w:eastAsia="zh-CN"/>
        </w:rPr>
        <w:t>,</w:t>
      </w:r>
      <w:r w:rsidRPr="006E10B1">
        <w:rPr>
          <w:lang w:eastAsia="zh-CN"/>
        </w:rPr>
        <w:t xml:space="preserve"> TPMI </w:t>
      </w:r>
      <w:r>
        <w:rPr>
          <w:lang w:eastAsia="zh-CN"/>
        </w:rPr>
        <w:t xml:space="preserve">or </w:t>
      </w:r>
      <w:r w:rsidRPr="006E10B1">
        <w:rPr>
          <w:lang w:eastAsia="zh-CN"/>
        </w:rPr>
        <w:t>SRS resource set</w:t>
      </w:r>
      <w:r>
        <w:rPr>
          <w:lang w:eastAsia="zh-CN"/>
        </w:rPr>
        <w:t xml:space="preserve"> </w:t>
      </w:r>
      <w:proofErr w:type="gramStart"/>
      <w:r>
        <w:rPr>
          <w:lang w:eastAsia="zh-CN"/>
        </w:rPr>
        <w:t>is used</w:t>
      </w:r>
      <w:proofErr w:type="gramEnd"/>
      <w:r>
        <w:rPr>
          <w:lang w:eastAsia="zh-CN"/>
        </w:rPr>
        <w:t xml:space="preserve"> for transmission</w:t>
      </w:r>
      <w:r w:rsidRPr="006E10B1">
        <w:rPr>
          <w:lang w:eastAsia="zh-CN"/>
        </w:rPr>
        <w:t>.</w:t>
      </w:r>
      <w:r>
        <w:rPr>
          <w:lang w:eastAsia="zh-CN"/>
        </w:rPr>
        <w:t xml:space="preserve"> During the application time of a single UL TCI state, the implication is that sTRP PUSCH </w:t>
      </w:r>
      <w:proofErr w:type="gramStart"/>
      <w:r>
        <w:rPr>
          <w:lang w:eastAsia="zh-CN"/>
        </w:rPr>
        <w:t>is preferred</w:t>
      </w:r>
      <w:proofErr w:type="gramEnd"/>
      <w:r>
        <w:rPr>
          <w:lang w:eastAsia="zh-CN"/>
        </w:rPr>
        <w:t xml:space="preserve">. Therefore, one of the two SRS resource set and the associated </w:t>
      </w:r>
      <w:r w:rsidRPr="006E10B1">
        <w:rPr>
          <w:lang w:eastAsia="zh-CN"/>
        </w:rPr>
        <w:t>SRI</w:t>
      </w:r>
      <w:r>
        <w:rPr>
          <w:lang w:eastAsia="zh-CN"/>
        </w:rPr>
        <w:t>/</w:t>
      </w:r>
      <w:r w:rsidRPr="006E10B1">
        <w:rPr>
          <w:lang w:eastAsia="zh-CN"/>
        </w:rPr>
        <w:t>TPMI</w:t>
      </w:r>
      <w:r>
        <w:rPr>
          <w:lang w:eastAsia="zh-CN"/>
        </w:rPr>
        <w:t xml:space="preserve"> should </w:t>
      </w:r>
      <w:proofErr w:type="gramStart"/>
      <w:r>
        <w:rPr>
          <w:lang w:eastAsia="zh-CN"/>
        </w:rPr>
        <w:t>be used</w:t>
      </w:r>
      <w:proofErr w:type="gramEnd"/>
      <w:r>
        <w:rPr>
          <w:lang w:eastAsia="zh-CN"/>
        </w:rPr>
        <w:t xml:space="preserve"> for all the PUSCH repetitions</w:t>
      </w:r>
      <w:r w:rsidRPr="006E10B1">
        <w:rPr>
          <w:lang w:eastAsia="zh-CN"/>
        </w:rPr>
        <w:t xml:space="preserve">. </w:t>
      </w:r>
      <w:r>
        <w:rPr>
          <w:lang w:eastAsia="zh-CN"/>
        </w:rPr>
        <w:t xml:space="preserve">For simplicity, it can </w:t>
      </w:r>
      <w:proofErr w:type="gramStart"/>
      <w:r>
        <w:rPr>
          <w:lang w:eastAsia="zh-CN"/>
        </w:rPr>
        <w:t>be defined</w:t>
      </w:r>
      <w:proofErr w:type="gramEnd"/>
      <w:r>
        <w:rPr>
          <w:lang w:eastAsia="zh-CN"/>
        </w:rPr>
        <w:t xml:space="preserve"> by default that the first SRS resource set and the associated SRI/TPMI are used.</w:t>
      </w:r>
    </w:p>
    <w:p w14:paraId="774A8506" w14:textId="77777777" w:rsidR="00CA4135" w:rsidRPr="00CA4135" w:rsidRDefault="00CA4135" w:rsidP="00CA4135">
      <w:pPr>
        <w:pStyle w:val="Proposal"/>
        <w:numPr>
          <w:ilvl w:val="0"/>
          <w:numId w:val="24"/>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When mTRP configured grant PUSCH is within an application time of one UL TCI state, the first SRS resource set and the associated SRI/TPMI are used for all the PUSCH repetitions.</w:t>
      </w:r>
    </w:p>
    <w:p w14:paraId="00DE269A" w14:textId="77777777" w:rsidR="00CA4135" w:rsidRDefault="00CA4135" w:rsidP="00CA4135">
      <w:pPr>
        <w:jc w:val="both"/>
        <w:rPr>
          <w:rFonts w:eastAsiaTheme="minorEastAsia"/>
          <w:b/>
          <w:bCs/>
          <w:color w:val="0070C0"/>
          <w:lang w:eastAsia="zh-CN"/>
        </w:rPr>
      </w:pPr>
    </w:p>
    <w:p w14:paraId="657B9951" w14:textId="77777777" w:rsidR="00CA4135" w:rsidRDefault="00CA4135" w:rsidP="00CA4135">
      <w:pPr>
        <w:pStyle w:val="3GPPText"/>
        <w:rPr>
          <w:lang w:eastAsia="zh-CN"/>
        </w:rPr>
      </w:pPr>
      <w:r>
        <w:rPr>
          <w:lang w:eastAsia="zh-CN"/>
        </w:rPr>
        <w:t xml:space="preserve">If a UE </w:t>
      </w:r>
      <w:proofErr w:type="gramStart"/>
      <w:r>
        <w:rPr>
          <w:lang w:eastAsia="zh-CN"/>
        </w:rPr>
        <w:t>is not configured</w:t>
      </w:r>
      <w:proofErr w:type="gramEnd"/>
      <w:r>
        <w:rPr>
          <w:lang w:eastAsia="zh-CN"/>
        </w:rPr>
        <w:t xml:space="preserve"> with PDCCH repetition or SFN PDCCH, the UE is expected to receive PDCCH based on one DL TCI state. </w:t>
      </w:r>
      <w:r w:rsidRPr="006E10B1">
        <w:rPr>
          <w:lang w:eastAsia="zh-CN"/>
        </w:rPr>
        <w:t xml:space="preserve">For </w:t>
      </w:r>
      <w:r>
        <w:rPr>
          <w:lang w:eastAsia="zh-CN"/>
        </w:rPr>
        <w:t>mTRP</w:t>
      </w:r>
      <w:r w:rsidRPr="006E10B1">
        <w:rPr>
          <w:lang w:eastAsia="zh-CN"/>
        </w:rPr>
        <w:t xml:space="preserve"> unified TCI,</w:t>
      </w:r>
      <w:r>
        <w:rPr>
          <w:lang w:eastAsia="zh-CN"/>
        </w:rPr>
        <w:t xml:space="preserve"> it is possible that the UE monitors PDCCH within an application time of two DL TCI states. In this case, it is not clear which one of the two DL TCI states should </w:t>
      </w:r>
      <w:proofErr w:type="gramStart"/>
      <w:r>
        <w:rPr>
          <w:lang w:eastAsia="zh-CN"/>
        </w:rPr>
        <w:t>be used</w:t>
      </w:r>
      <w:proofErr w:type="gramEnd"/>
      <w:r>
        <w:rPr>
          <w:lang w:eastAsia="zh-CN"/>
        </w:rPr>
        <w:t xml:space="preserve"> for PDCCH reception. To address this issue, at least the following alternatives can </w:t>
      </w:r>
      <w:proofErr w:type="gramStart"/>
      <w:r>
        <w:rPr>
          <w:lang w:eastAsia="zh-CN"/>
        </w:rPr>
        <w:t>be considered</w:t>
      </w:r>
      <w:proofErr w:type="gramEnd"/>
      <w:r>
        <w:rPr>
          <w:lang w:eastAsia="zh-CN"/>
        </w:rPr>
        <w:t>.</w:t>
      </w:r>
    </w:p>
    <w:p w14:paraId="51B59B2F" w14:textId="77777777" w:rsidR="00CA4135" w:rsidRPr="007013E9" w:rsidRDefault="00CA4135" w:rsidP="00CA4135">
      <w:pPr>
        <w:pStyle w:val="3GPPText"/>
        <w:rPr>
          <w:lang w:eastAsia="zh-CN"/>
        </w:rPr>
      </w:pPr>
      <w:r w:rsidRPr="004E0567">
        <w:rPr>
          <w:rFonts w:hint="eastAsia"/>
          <w:b/>
          <w:bCs/>
          <w:lang w:eastAsia="zh-CN"/>
        </w:rPr>
        <w:t>A</w:t>
      </w:r>
      <w:r w:rsidRPr="004E0567">
        <w:rPr>
          <w:b/>
          <w:bCs/>
          <w:lang w:eastAsia="zh-CN"/>
        </w:rPr>
        <w:t>lt.1</w:t>
      </w:r>
      <w:r>
        <w:rPr>
          <w:lang w:eastAsia="zh-CN"/>
        </w:rPr>
        <w:t>:</w:t>
      </w:r>
      <w:r w:rsidRPr="007013E9">
        <w:rPr>
          <w:lang w:eastAsia="zh-CN"/>
        </w:rPr>
        <w:t xml:space="preserve"> A default DL TCI state </w:t>
      </w:r>
      <w:proofErr w:type="gramStart"/>
      <w:r w:rsidRPr="007013E9">
        <w:rPr>
          <w:lang w:eastAsia="zh-CN"/>
        </w:rPr>
        <w:t>is applied</w:t>
      </w:r>
      <w:proofErr w:type="gramEnd"/>
      <w:r w:rsidRPr="007013E9">
        <w:rPr>
          <w:lang w:eastAsia="zh-CN"/>
        </w:rPr>
        <w:t>.</w:t>
      </w:r>
      <w:r>
        <w:rPr>
          <w:lang w:eastAsia="zh-CN"/>
        </w:rPr>
        <w:t xml:space="preserve"> For example, the first DL TCI state </w:t>
      </w:r>
      <w:proofErr w:type="gramStart"/>
      <w:r>
        <w:rPr>
          <w:lang w:eastAsia="zh-CN"/>
        </w:rPr>
        <w:t>is used</w:t>
      </w:r>
      <w:proofErr w:type="gramEnd"/>
      <w:r>
        <w:rPr>
          <w:lang w:eastAsia="zh-CN"/>
        </w:rPr>
        <w:t xml:space="preserve"> for PDCCH reception when there are two DL TCI states.</w:t>
      </w:r>
    </w:p>
    <w:p w14:paraId="3F0F2873" w14:textId="77777777" w:rsidR="00CA4135" w:rsidRPr="007013E9" w:rsidRDefault="00CA4135" w:rsidP="00CA4135">
      <w:pPr>
        <w:pStyle w:val="3GPPText"/>
        <w:rPr>
          <w:lang w:eastAsia="zh-CN"/>
        </w:rPr>
      </w:pPr>
      <w:r w:rsidRPr="004E0567">
        <w:rPr>
          <w:b/>
          <w:bCs/>
          <w:lang w:eastAsia="zh-CN"/>
        </w:rPr>
        <w:t>Alt.2</w:t>
      </w:r>
      <w:r w:rsidRPr="007013E9">
        <w:rPr>
          <w:lang w:eastAsia="zh-CN"/>
        </w:rPr>
        <w:t xml:space="preserve">: The applied DL TCI state </w:t>
      </w:r>
      <w:proofErr w:type="gramStart"/>
      <w:r w:rsidRPr="007013E9">
        <w:rPr>
          <w:lang w:eastAsia="zh-CN"/>
        </w:rPr>
        <w:t>is configured</w:t>
      </w:r>
      <w:proofErr w:type="gramEnd"/>
      <w:r w:rsidRPr="007013E9">
        <w:rPr>
          <w:lang w:eastAsia="zh-CN"/>
        </w:rPr>
        <w:t xml:space="preserve"> per CORESET.</w:t>
      </w:r>
      <w:r>
        <w:rPr>
          <w:lang w:eastAsia="zh-CN"/>
        </w:rPr>
        <w:t xml:space="preserve"> In this case, it </w:t>
      </w:r>
      <w:proofErr w:type="gramStart"/>
      <w:r>
        <w:rPr>
          <w:lang w:eastAsia="zh-CN"/>
        </w:rPr>
        <w:t>is configured</w:t>
      </w:r>
      <w:proofErr w:type="gramEnd"/>
      <w:r>
        <w:rPr>
          <w:lang w:eastAsia="zh-CN"/>
        </w:rPr>
        <w:t xml:space="preserve"> per CORESET that either the first or the second DL TCI state is used for PDCCH reception when there are two DL TCI states.</w:t>
      </w:r>
    </w:p>
    <w:p w14:paraId="438F9D77" w14:textId="77777777" w:rsidR="00CA4135" w:rsidRPr="002E2D3F" w:rsidRDefault="00CA4135" w:rsidP="00CA4135">
      <w:pPr>
        <w:pStyle w:val="Proposal"/>
        <w:numPr>
          <w:ilvl w:val="0"/>
          <w:numId w:val="24"/>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a PDCCH (not enabled with PDCCH repetition or SFN PDCCH) is within an application time of two DL TCI states, to determine which DL TCI state is applied to the </w:t>
      </w:r>
      <w:r w:rsidRPr="002E2D3F">
        <w:rPr>
          <w:rFonts w:ascii="Times New Roman" w:eastAsia="宋体" w:hAnsi="Times New Roman"/>
          <w:sz w:val="22"/>
          <w:szCs w:val="22"/>
        </w:rPr>
        <w:t>PDCCH, at least the following alternatives can be considered.</w:t>
      </w:r>
    </w:p>
    <w:p w14:paraId="7798C853" w14:textId="433EEC3B" w:rsidR="00CA4135" w:rsidRPr="002E2D3F" w:rsidRDefault="00CA4135" w:rsidP="00CA4135">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 xml:space="preserve">Alt.1: </w:t>
      </w:r>
      <w:r w:rsidR="00B6433B">
        <w:rPr>
          <w:rFonts w:ascii="Times New Roman" w:eastAsia="宋体" w:hAnsi="Times New Roman"/>
          <w:sz w:val="22"/>
          <w:szCs w:val="22"/>
        </w:rPr>
        <w:t>The first</w:t>
      </w:r>
      <w:r w:rsidRPr="002E2D3F">
        <w:rPr>
          <w:rFonts w:ascii="Times New Roman" w:eastAsia="宋体" w:hAnsi="Times New Roman"/>
          <w:sz w:val="22"/>
          <w:szCs w:val="22"/>
        </w:rPr>
        <w:t xml:space="preserve"> DL TCI state is applied </w:t>
      </w:r>
      <w:r w:rsidR="00B6433B">
        <w:rPr>
          <w:rFonts w:ascii="Times New Roman" w:eastAsia="宋体" w:hAnsi="Times New Roman"/>
          <w:sz w:val="22"/>
          <w:szCs w:val="22"/>
        </w:rPr>
        <w:t>by default</w:t>
      </w:r>
    </w:p>
    <w:p w14:paraId="3B4A2026" w14:textId="77777777" w:rsidR="00CA4135" w:rsidRPr="002E2D3F" w:rsidRDefault="00CA4135" w:rsidP="00CA4135">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Alt.2: The applied DL TCI state is configured, e.g., per CORESET</w:t>
      </w:r>
    </w:p>
    <w:p w14:paraId="25C01F5B" w14:textId="77777777" w:rsidR="00CA4135" w:rsidRDefault="00CA4135" w:rsidP="00CA4135">
      <w:pPr>
        <w:pStyle w:val="Proposal"/>
        <w:ind w:left="1304" w:hanging="1304"/>
        <w:rPr>
          <w:rFonts w:ascii="Times New Roman" w:eastAsia="宋体" w:hAnsi="Times New Roman"/>
          <w:color w:val="0070C0"/>
          <w:sz w:val="22"/>
          <w:szCs w:val="22"/>
        </w:rPr>
      </w:pPr>
    </w:p>
    <w:p w14:paraId="567FBFD2" w14:textId="77777777" w:rsidR="00CA4135" w:rsidRPr="00012D53" w:rsidRDefault="00CA4135" w:rsidP="00CA4135">
      <w:pPr>
        <w:pStyle w:val="3GPPText"/>
        <w:rPr>
          <w:lang w:eastAsia="zh-CN"/>
        </w:rPr>
      </w:pPr>
      <w:r w:rsidRPr="007013E9">
        <w:rPr>
          <w:lang w:eastAsia="zh-CN"/>
        </w:rPr>
        <w:t xml:space="preserve">If </w:t>
      </w:r>
      <w:r>
        <w:rPr>
          <w:lang w:eastAsia="zh-CN"/>
        </w:rPr>
        <w:t xml:space="preserve">a UE </w:t>
      </w:r>
      <w:proofErr w:type="gramStart"/>
      <w:r>
        <w:rPr>
          <w:lang w:eastAsia="zh-CN"/>
        </w:rPr>
        <w:t>is configured</w:t>
      </w:r>
      <w:proofErr w:type="gramEnd"/>
      <w:r>
        <w:rPr>
          <w:lang w:eastAsia="zh-CN"/>
        </w:rPr>
        <w:t xml:space="preserve"> with PDCCH repetition, the UE is expected to monitor two linked PDCCH candidates based on two DL TCI states. </w:t>
      </w:r>
      <w:r w:rsidRPr="006E10B1">
        <w:rPr>
          <w:lang w:eastAsia="zh-CN"/>
        </w:rPr>
        <w:t xml:space="preserve">For </w:t>
      </w:r>
      <w:r>
        <w:rPr>
          <w:lang w:eastAsia="zh-CN"/>
        </w:rPr>
        <w:t>mTRP</w:t>
      </w:r>
      <w:r w:rsidRPr="006E10B1">
        <w:rPr>
          <w:lang w:eastAsia="zh-CN"/>
        </w:rPr>
        <w:t xml:space="preserve"> unified TCI,</w:t>
      </w:r>
      <w:r>
        <w:rPr>
          <w:lang w:eastAsia="zh-CN"/>
        </w:rPr>
        <w:t xml:space="preserve"> it is possible that the UE monitors two linked PDCCH candidates within an application time of one DL TCI state. In this case, it is not clear how the UE monitors PDCCH based on the one DL TCI state. To address this issue, at least the following alternatives can </w:t>
      </w:r>
      <w:proofErr w:type="gramStart"/>
      <w:r>
        <w:rPr>
          <w:lang w:eastAsia="zh-CN"/>
        </w:rPr>
        <w:t>be consid</w:t>
      </w:r>
      <w:r w:rsidRPr="00012D53">
        <w:rPr>
          <w:lang w:eastAsia="zh-CN"/>
        </w:rPr>
        <w:t>ered</w:t>
      </w:r>
      <w:proofErr w:type="gramEnd"/>
      <w:r w:rsidRPr="00012D53">
        <w:rPr>
          <w:lang w:eastAsia="zh-CN"/>
        </w:rPr>
        <w:t>.</w:t>
      </w:r>
      <w:r>
        <w:rPr>
          <w:lang w:eastAsia="zh-CN"/>
        </w:rPr>
        <w:t xml:space="preserve"> </w:t>
      </w:r>
    </w:p>
    <w:p w14:paraId="7DEECC5A" w14:textId="7B9CA979" w:rsidR="00CA4135" w:rsidRPr="002A22F8" w:rsidRDefault="00CA4135" w:rsidP="00CA4135">
      <w:pPr>
        <w:pStyle w:val="3GPPText"/>
        <w:rPr>
          <w:lang w:eastAsia="zh-CN"/>
        </w:rPr>
      </w:pPr>
      <w:r w:rsidRPr="004E0567">
        <w:rPr>
          <w:rFonts w:hint="eastAsia"/>
          <w:b/>
          <w:bCs/>
          <w:lang w:eastAsia="zh-CN"/>
        </w:rPr>
        <w:t>A</w:t>
      </w:r>
      <w:r w:rsidRPr="004E0567">
        <w:rPr>
          <w:b/>
          <w:bCs/>
          <w:lang w:eastAsia="zh-CN"/>
        </w:rPr>
        <w:t>lt.1</w:t>
      </w:r>
      <w:r>
        <w:rPr>
          <w:lang w:eastAsia="zh-CN"/>
        </w:rPr>
        <w:t>:</w:t>
      </w:r>
      <w:r w:rsidRPr="002A22F8">
        <w:rPr>
          <w:lang w:eastAsia="zh-CN"/>
        </w:rPr>
        <w:t xml:space="preserve"> </w:t>
      </w:r>
      <w:proofErr w:type="gramStart"/>
      <w:r>
        <w:rPr>
          <w:lang w:eastAsia="zh-CN"/>
        </w:rPr>
        <w:t>Both of the two</w:t>
      </w:r>
      <w:proofErr w:type="gramEnd"/>
      <w:r>
        <w:rPr>
          <w:lang w:eastAsia="zh-CN"/>
        </w:rPr>
        <w:t xml:space="preserve"> linked</w:t>
      </w:r>
      <w:r w:rsidRPr="007013E9">
        <w:rPr>
          <w:lang w:eastAsia="zh-CN"/>
        </w:rPr>
        <w:t xml:space="preserve"> PDCCH candidates are monitored by using the one DL TCI state</w:t>
      </w:r>
      <w:r w:rsidRPr="002A22F8">
        <w:rPr>
          <w:lang w:eastAsia="zh-CN"/>
        </w:rPr>
        <w:t>.</w:t>
      </w:r>
      <w:r>
        <w:rPr>
          <w:lang w:eastAsia="zh-CN"/>
        </w:rPr>
        <w:t xml:space="preserve"> In this case, two PDCCH replica</w:t>
      </w:r>
      <w:r w:rsidR="000C62C9">
        <w:rPr>
          <w:lang w:eastAsia="zh-CN"/>
        </w:rPr>
        <w:t>s</w:t>
      </w:r>
      <w:r>
        <w:rPr>
          <w:lang w:eastAsia="zh-CN"/>
        </w:rPr>
        <w:t xml:space="preserve"> will </w:t>
      </w:r>
      <w:proofErr w:type="gramStart"/>
      <w:r>
        <w:rPr>
          <w:lang w:eastAsia="zh-CN"/>
        </w:rPr>
        <w:t>be transmitted</w:t>
      </w:r>
      <w:proofErr w:type="gramEnd"/>
      <w:r>
        <w:rPr>
          <w:lang w:eastAsia="zh-CN"/>
        </w:rPr>
        <w:t xml:space="preserve"> based on one DL TCI state. Correspondingly, two linked PDCCH candidates will </w:t>
      </w:r>
      <w:proofErr w:type="gramStart"/>
      <w:r>
        <w:rPr>
          <w:lang w:eastAsia="zh-CN"/>
        </w:rPr>
        <w:t>be monitored</w:t>
      </w:r>
      <w:proofErr w:type="gramEnd"/>
      <w:r>
        <w:rPr>
          <w:lang w:eastAsia="zh-CN"/>
        </w:rPr>
        <w:t xml:space="preserve"> based on the one DL TCI state. A</w:t>
      </w:r>
      <w:r>
        <w:rPr>
          <w:rFonts w:hint="eastAsia"/>
          <w:lang w:eastAsia="zh-CN"/>
        </w:rPr>
        <w:t>s</w:t>
      </w:r>
      <w:r>
        <w:rPr>
          <w:lang w:eastAsia="zh-CN"/>
        </w:rPr>
        <w:t xml:space="preserve"> an example, in </w:t>
      </w:r>
      <w:r w:rsidRPr="00012D53">
        <w:rPr>
          <w:lang w:eastAsia="zh-CN"/>
        </w:rPr>
        <w:fldChar w:fldCharType="begin"/>
      </w:r>
      <w:r w:rsidRPr="00012D53">
        <w:rPr>
          <w:lang w:eastAsia="zh-CN"/>
        </w:rPr>
        <w:instrText xml:space="preserve"> REF _Ref110262135 \h </w:instrText>
      </w:r>
      <w:r w:rsidRPr="00585E76">
        <w:rPr>
          <w:lang w:eastAsia="zh-CN"/>
        </w:rPr>
        <w:instrText xml:space="preserve"> \* MERGEFORMAT </w:instrText>
      </w:r>
      <w:r w:rsidRPr="00012D53">
        <w:rPr>
          <w:lang w:eastAsia="zh-CN"/>
        </w:rPr>
      </w:r>
      <w:r w:rsidRPr="00012D53">
        <w:rPr>
          <w:lang w:eastAsia="zh-CN"/>
        </w:rPr>
        <w:fldChar w:fldCharType="separate"/>
      </w:r>
      <w:r w:rsidR="00312A75" w:rsidRPr="006E10B1">
        <w:rPr>
          <w:szCs w:val="22"/>
        </w:rPr>
        <w:t xml:space="preserve">Figure </w:t>
      </w:r>
      <w:r w:rsidR="00312A75" w:rsidRPr="00312A75">
        <w:rPr>
          <w:noProof/>
          <w:szCs w:val="22"/>
        </w:rPr>
        <w:t>2</w:t>
      </w:r>
      <w:r w:rsidRPr="00012D53">
        <w:rPr>
          <w:lang w:eastAsia="zh-CN"/>
        </w:rPr>
        <w:fldChar w:fldCharType="end"/>
      </w:r>
      <w:r>
        <w:rPr>
          <w:lang w:eastAsia="zh-CN"/>
        </w:rPr>
        <w:t xml:space="preserve"> (Alt.1), it can </w:t>
      </w:r>
      <w:proofErr w:type="gramStart"/>
      <w:r>
        <w:rPr>
          <w:lang w:eastAsia="zh-CN"/>
        </w:rPr>
        <w:t>be seen</w:t>
      </w:r>
      <w:proofErr w:type="gramEnd"/>
      <w:r>
        <w:rPr>
          <w:lang w:eastAsia="zh-CN"/>
        </w:rPr>
        <w:t xml:space="preserve"> as PDCCH repetition from one TRP when there is only one TCI state.</w:t>
      </w:r>
    </w:p>
    <w:p w14:paraId="4D229C92" w14:textId="5EA55E15" w:rsidR="00CA4135" w:rsidRDefault="00CA4135" w:rsidP="00CA4135">
      <w:pPr>
        <w:pStyle w:val="3GPPText"/>
        <w:rPr>
          <w:lang w:eastAsia="zh-CN"/>
        </w:rPr>
      </w:pPr>
      <w:r w:rsidRPr="004E0567">
        <w:rPr>
          <w:b/>
          <w:bCs/>
          <w:lang w:eastAsia="zh-CN"/>
        </w:rPr>
        <w:t>Alt.2</w:t>
      </w:r>
      <w:r w:rsidRPr="002A22F8">
        <w:rPr>
          <w:lang w:eastAsia="zh-CN"/>
        </w:rPr>
        <w:t xml:space="preserve">: </w:t>
      </w:r>
      <w:r w:rsidRPr="007013E9">
        <w:rPr>
          <w:lang w:eastAsia="zh-CN"/>
        </w:rPr>
        <w:t xml:space="preserve">Only one PDCCH candidate </w:t>
      </w:r>
      <w:proofErr w:type="gramStart"/>
      <w:r w:rsidRPr="007013E9">
        <w:rPr>
          <w:lang w:eastAsia="zh-CN"/>
        </w:rPr>
        <w:t>is monitored</w:t>
      </w:r>
      <w:proofErr w:type="gramEnd"/>
      <w:r w:rsidRPr="007013E9">
        <w:rPr>
          <w:lang w:eastAsia="zh-CN"/>
        </w:rPr>
        <w:t xml:space="preserve"> by using the one DL TCI state</w:t>
      </w:r>
      <w:r w:rsidRPr="002A22F8">
        <w:rPr>
          <w:lang w:eastAsia="zh-CN"/>
        </w:rPr>
        <w:t>.</w:t>
      </w:r>
      <w:r>
        <w:rPr>
          <w:lang w:eastAsia="zh-CN"/>
        </w:rPr>
        <w:t xml:space="preserve"> In this case, only one PDCCH replica </w:t>
      </w:r>
      <w:proofErr w:type="gramStart"/>
      <w:r>
        <w:rPr>
          <w:lang w:eastAsia="zh-CN"/>
        </w:rPr>
        <w:t>is transmitted</w:t>
      </w:r>
      <w:proofErr w:type="gramEnd"/>
      <w:r>
        <w:rPr>
          <w:lang w:eastAsia="zh-CN"/>
        </w:rPr>
        <w:t xml:space="preserve"> based on one DL TCI state, i.e., PDCCH repetition is not performed. Correspondingly, only one PDCCH candidate </w:t>
      </w:r>
      <w:proofErr w:type="gramStart"/>
      <w:r>
        <w:rPr>
          <w:lang w:eastAsia="zh-CN"/>
        </w:rPr>
        <w:t>is monitored</w:t>
      </w:r>
      <w:proofErr w:type="gramEnd"/>
      <w:r>
        <w:rPr>
          <w:lang w:eastAsia="zh-CN"/>
        </w:rPr>
        <w:t xml:space="preserve"> based on the one DL TCI state. Although PDCCH repetition </w:t>
      </w:r>
      <w:proofErr w:type="gramStart"/>
      <w:r>
        <w:rPr>
          <w:lang w:eastAsia="zh-CN"/>
        </w:rPr>
        <w:t>is configured</w:t>
      </w:r>
      <w:proofErr w:type="gramEnd"/>
      <w:r>
        <w:rPr>
          <w:lang w:eastAsia="zh-CN"/>
        </w:rPr>
        <w:t xml:space="preserve">, when there is only one TCI state, it falls back to PDCCH without repetition. This </w:t>
      </w:r>
      <w:proofErr w:type="gramStart"/>
      <w:r>
        <w:rPr>
          <w:lang w:eastAsia="zh-CN"/>
        </w:rPr>
        <w:t>is exemplified</w:t>
      </w:r>
      <w:proofErr w:type="gramEnd"/>
      <w:r>
        <w:rPr>
          <w:lang w:eastAsia="zh-CN"/>
        </w:rPr>
        <w:t xml:space="preserve"> in </w:t>
      </w:r>
      <w:r w:rsidRPr="00012D53">
        <w:rPr>
          <w:lang w:eastAsia="zh-CN"/>
        </w:rPr>
        <w:fldChar w:fldCharType="begin"/>
      </w:r>
      <w:r w:rsidRPr="00012D53">
        <w:rPr>
          <w:lang w:eastAsia="zh-CN"/>
        </w:rPr>
        <w:instrText xml:space="preserve"> REF _Ref110262135 \h </w:instrText>
      </w:r>
      <w:r w:rsidRPr="00585E76">
        <w:rPr>
          <w:lang w:eastAsia="zh-CN"/>
        </w:rPr>
        <w:instrText xml:space="preserve"> \* MERGEFORMAT </w:instrText>
      </w:r>
      <w:r w:rsidRPr="00012D53">
        <w:rPr>
          <w:lang w:eastAsia="zh-CN"/>
        </w:rPr>
      </w:r>
      <w:r w:rsidRPr="00012D53">
        <w:rPr>
          <w:lang w:eastAsia="zh-CN"/>
        </w:rPr>
        <w:fldChar w:fldCharType="separate"/>
      </w:r>
      <w:r w:rsidR="00312A75" w:rsidRPr="006E10B1">
        <w:rPr>
          <w:szCs w:val="22"/>
        </w:rPr>
        <w:t xml:space="preserve">Figure </w:t>
      </w:r>
      <w:r w:rsidR="00312A75" w:rsidRPr="00312A75">
        <w:rPr>
          <w:noProof/>
          <w:szCs w:val="22"/>
        </w:rPr>
        <w:t>2</w:t>
      </w:r>
      <w:r w:rsidRPr="00012D53">
        <w:rPr>
          <w:lang w:eastAsia="zh-CN"/>
        </w:rPr>
        <w:fldChar w:fldCharType="end"/>
      </w:r>
      <w:r>
        <w:rPr>
          <w:lang w:eastAsia="zh-CN"/>
        </w:rPr>
        <w:t xml:space="preserve"> (Alt.2).</w:t>
      </w:r>
    </w:p>
    <w:p w14:paraId="43DD5AE4" w14:textId="77777777" w:rsidR="00CA4135" w:rsidRDefault="00CA4135" w:rsidP="00E02EA3">
      <w:pPr>
        <w:pStyle w:val="a4"/>
        <w:jc w:val="center"/>
        <w:rPr>
          <w:b w:val="0"/>
          <w:bCs w:val="0"/>
          <w:sz w:val="22"/>
          <w:szCs w:val="22"/>
        </w:rPr>
      </w:pPr>
      <w:r>
        <w:object w:dxaOrig="15702" w:dyaOrig="6036" w14:anchorId="4FAFB4CF">
          <v:shape id="_x0000_i1026" type="#_x0000_t75" style="width:498.6pt;height:191.75pt" o:ole="">
            <v:imagedata r:id="rId11" o:title=""/>
          </v:shape>
          <o:OLEObject Type="Embed" ProgID="Visio.Drawing.11" ShapeID="_x0000_i1026" DrawAspect="Content" ObjectID="_1721816598" r:id="rId12"/>
        </w:object>
      </w:r>
    </w:p>
    <w:p w14:paraId="1DF4AC1B" w14:textId="12A517CB" w:rsidR="00CA4135" w:rsidRPr="006E10B1" w:rsidRDefault="00CA4135" w:rsidP="00CA4135">
      <w:pPr>
        <w:pStyle w:val="a4"/>
        <w:ind w:left="400"/>
        <w:jc w:val="center"/>
        <w:rPr>
          <w:b w:val="0"/>
          <w:bCs w:val="0"/>
          <w:sz w:val="22"/>
          <w:szCs w:val="22"/>
        </w:rPr>
      </w:pPr>
      <w:bookmarkStart w:id="1" w:name="_Ref110262135"/>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312A75">
        <w:rPr>
          <w:b w:val="0"/>
          <w:bCs w:val="0"/>
          <w:noProof/>
          <w:sz w:val="22"/>
          <w:szCs w:val="22"/>
        </w:rPr>
        <w:t>2</w:t>
      </w:r>
      <w:r w:rsidRPr="005B4B5A">
        <w:rPr>
          <w:b w:val="0"/>
          <w:bCs w:val="0"/>
          <w:sz w:val="22"/>
          <w:szCs w:val="22"/>
        </w:rPr>
        <w:fldChar w:fldCharType="end"/>
      </w:r>
      <w:bookmarkEnd w:id="1"/>
      <w:r w:rsidRPr="006E10B1">
        <w:rPr>
          <w:b w:val="0"/>
          <w:bCs w:val="0"/>
          <w:sz w:val="22"/>
          <w:szCs w:val="22"/>
        </w:rPr>
        <w:t xml:space="preserve">. </w:t>
      </w:r>
      <w:r>
        <w:rPr>
          <w:b w:val="0"/>
          <w:bCs w:val="0"/>
          <w:sz w:val="22"/>
          <w:szCs w:val="22"/>
        </w:rPr>
        <w:t>An example of PDCCH reception within an application time of one DL TCI state for a UE configured with PDCCH repetition</w:t>
      </w:r>
    </w:p>
    <w:p w14:paraId="4E7B4207" w14:textId="77777777" w:rsidR="00CA4135" w:rsidRPr="007013E9" w:rsidRDefault="00CA4135" w:rsidP="00CA4135">
      <w:pPr>
        <w:pStyle w:val="3GPPText"/>
      </w:pPr>
    </w:p>
    <w:p w14:paraId="69A0E58D" w14:textId="77777777" w:rsidR="00CA4135" w:rsidRPr="002E2D3F" w:rsidRDefault="00CA4135" w:rsidP="00CA4135">
      <w:pPr>
        <w:pStyle w:val="Proposal"/>
        <w:numPr>
          <w:ilvl w:val="0"/>
          <w:numId w:val="24"/>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an application time of one DL TCI state, at least the following alternatives can be considered for PDCCH </w:t>
      </w:r>
      <w:r w:rsidRPr="002E2D3F">
        <w:rPr>
          <w:rFonts w:ascii="Times New Roman" w:eastAsia="宋体" w:hAnsi="Times New Roman"/>
          <w:sz w:val="22"/>
          <w:szCs w:val="22"/>
        </w:rPr>
        <w:t>monitoring.</w:t>
      </w:r>
    </w:p>
    <w:p w14:paraId="5C933859" w14:textId="77777777" w:rsidR="00CA4135" w:rsidRPr="002E2D3F" w:rsidRDefault="00CA4135" w:rsidP="00CA4135">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p>
    <w:p w14:paraId="420BFE14" w14:textId="5623F616" w:rsidR="00CA4135" w:rsidRDefault="00CA4135" w:rsidP="00162405">
      <w:pPr>
        <w:pStyle w:val="Proposal"/>
        <w:numPr>
          <w:ilvl w:val="0"/>
          <w:numId w:val="33"/>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p>
    <w:p w14:paraId="02499CDD" w14:textId="77777777" w:rsidR="00CA4135" w:rsidRPr="00267036" w:rsidRDefault="00CA4135" w:rsidP="000F03AA">
      <w:pPr>
        <w:rPr>
          <w:lang w:eastAsia="zh-CN"/>
        </w:rPr>
      </w:pPr>
    </w:p>
    <w:p w14:paraId="5D8901FD" w14:textId="671E3C9A" w:rsidR="00B41BE0" w:rsidRDefault="00F531D0">
      <w:pPr>
        <w:pStyle w:val="3GPPH1"/>
        <w:rPr>
          <w:rFonts w:ascii="Times New Roman" w:hAnsi="Times New Roman"/>
        </w:rPr>
      </w:pPr>
      <w:r>
        <w:rPr>
          <w:rFonts w:ascii="Times New Roman" w:hAnsi="Times New Roman"/>
        </w:rPr>
        <w:t>Conclusion</w:t>
      </w:r>
    </w:p>
    <w:p w14:paraId="7B56E91B" w14:textId="77777777" w:rsidR="007B0D7A" w:rsidRPr="00651A23"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651A23">
        <w:rPr>
          <w:rFonts w:ascii="Times New Roman" w:eastAsia="宋体" w:hAnsi="Times New Roman"/>
          <w:sz w:val="22"/>
          <w:szCs w:val="22"/>
        </w:rPr>
        <w:t>For Rel-18 RRC configured TCI state lists, there is no need to configure TCI list(s) for each TRP, instead, it could be a baseline to reuse the Rel-17 design, i.e., one list of joint/DL TCI state</w:t>
      </w:r>
      <w:r w:rsidRPr="00651A23">
        <w:rPr>
          <w:rFonts w:ascii="Times New Roman" w:hAnsi="Times New Roman"/>
        </w:rPr>
        <w:t>(s)</w:t>
      </w:r>
      <w:r w:rsidRPr="00651A23">
        <w:rPr>
          <w:rFonts w:ascii="Times New Roman" w:eastAsia="宋体" w:hAnsi="Times New Roman"/>
          <w:sz w:val="22"/>
          <w:szCs w:val="22"/>
        </w:rPr>
        <w:t xml:space="preserve"> list and one list of UL TCI state</w:t>
      </w:r>
      <w:r w:rsidRPr="00651A23">
        <w:rPr>
          <w:rFonts w:ascii="Times New Roman" w:hAnsi="Times New Roman"/>
        </w:rPr>
        <w:t>(s)</w:t>
      </w:r>
      <w:r w:rsidRPr="00651A23">
        <w:rPr>
          <w:rFonts w:ascii="Times New Roman" w:eastAsia="宋体" w:hAnsi="Times New Roman"/>
          <w:sz w:val="22"/>
          <w:szCs w:val="22"/>
        </w:rPr>
        <w:t xml:space="preserve"> for both TRPs.</w:t>
      </w:r>
    </w:p>
    <w:p w14:paraId="5039AF36" w14:textId="77777777" w:rsidR="007B0D7A"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6D17E5">
        <w:rPr>
          <w:rFonts w:ascii="Times New Roman" w:eastAsia="宋体" w:hAnsi="Times New Roman"/>
          <w:sz w:val="22"/>
          <w:szCs w:val="22"/>
        </w:rPr>
        <w:t xml:space="preserve">Currently the maximum number of TCI states in the list of </w:t>
      </w:r>
      <w:r w:rsidRPr="00006F8A">
        <w:rPr>
          <w:rFonts w:ascii="Times New Roman" w:eastAsia="宋体" w:hAnsi="Times New Roman"/>
          <w:i/>
          <w:iCs/>
          <w:sz w:val="22"/>
          <w:szCs w:val="22"/>
        </w:rPr>
        <w:t>DLorJointTCIState</w:t>
      </w:r>
      <w:r w:rsidRPr="006D17E5">
        <w:rPr>
          <w:rFonts w:ascii="Times New Roman" w:eastAsia="宋体" w:hAnsi="Times New Roman"/>
          <w:sz w:val="22"/>
          <w:szCs w:val="22"/>
        </w:rPr>
        <w:t xml:space="preserve"> and the list of </w:t>
      </w:r>
      <w:r w:rsidRPr="00006F8A">
        <w:rPr>
          <w:rFonts w:ascii="Times New Roman" w:eastAsia="宋体" w:hAnsi="Times New Roman"/>
          <w:i/>
          <w:iCs/>
          <w:sz w:val="22"/>
          <w:szCs w:val="22"/>
        </w:rPr>
        <w:t>UL-TCIState</w:t>
      </w:r>
      <w:r w:rsidRPr="006D17E5">
        <w:rPr>
          <w:rFonts w:ascii="Times New Roman" w:eastAsia="宋体" w:hAnsi="Times New Roman"/>
          <w:sz w:val="22"/>
          <w:szCs w:val="22"/>
        </w:rPr>
        <w:t xml:space="preserve"> could be kept unchanged for mTRP</w:t>
      </w:r>
      <w:r>
        <w:rPr>
          <w:rFonts w:ascii="Times New Roman" w:eastAsia="宋体" w:hAnsi="Times New Roman" w:hint="eastAsia"/>
          <w:sz w:val="22"/>
          <w:szCs w:val="22"/>
        </w:rPr>
        <w:t>.</w:t>
      </w:r>
    </w:p>
    <w:p w14:paraId="500394F1" w14:textId="77777777" w:rsidR="007B0D7A" w:rsidRPr="007B0D7A"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7B0D7A">
        <w:rPr>
          <w:rFonts w:ascii="Times New Roman" w:eastAsia="宋体" w:hAnsi="Times New Roman"/>
          <w:sz w:val="22"/>
          <w:szCs w:val="22"/>
        </w:rPr>
        <w:t xml:space="preserve">For M-DCI </w:t>
      </w:r>
      <w:r w:rsidRPr="007B0D7A">
        <w:rPr>
          <w:rFonts w:ascii="Times New Roman" w:eastAsia="宋体" w:hAnsi="Times New Roman" w:hint="eastAsia"/>
          <w:sz w:val="22"/>
          <w:szCs w:val="22"/>
        </w:rPr>
        <w:t>based</w:t>
      </w:r>
      <w:r w:rsidRPr="007B0D7A">
        <w:rPr>
          <w:rFonts w:ascii="Times New Roman" w:eastAsia="宋体" w:hAnsi="Times New Roman"/>
          <w:sz w:val="22"/>
          <w:szCs w:val="22"/>
        </w:rPr>
        <w:t xml:space="preserve"> TRP transmission on unified TCI </w:t>
      </w:r>
      <w:r w:rsidRPr="007B0D7A">
        <w:rPr>
          <w:rFonts w:ascii="Times New Roman" w:eastAsia="宋体" w:hAnsi="Times New Roman" w:hint="eastAsia"/>
          <w:sz w:val="22"/>
          <w:szCs w:val="22"/>
        </w:rPr>
        <w:t>frame</w:t>
      </w:r>
      <w:r w:rsidRPr="007B0D7A">
        <w:rPr>
          <w:rFonts w:ascii="Times New Roman" w:eastAsia="宋体" w:hAnsi="Times New Roman"/>
          <w:sz w:val="22"/>
          <w:szCs w:val="22"/>
        </w:rPr>
        <w:t>work exten</w:t>
      </w:r>
      <w:r w:rsidRPr="007B0D7A">
        <w:rPr>
          <w:rFonts w:ascii="Times New Roman" w:eastAsia="宋体" w:hAnsi="Times New Roman" w:hint="eastAsia"/>
          <w:sz w:val="22"/>
          <w:szCs w:val="22"/>
        </w:rPr>
        <w:t>s</w:t>
      </w:r>
      <w:r w:rsidRPr="007B0D7A">
        <w:rPr>
          <w:rFonts w:ascii="Times New Roman" w:eastAsia="宋体" w:hAnsi="Times New Roman"/>
          <w:sz w:val="22"/>
          <w:szCs w:val="22"/>
        </w:rPr>
        <w:t>ion, use the existing TCI field in the DCI format 1_1/1_2 (with or without DL assignment) associated with one of CORESETPoolIndex values to indicate the joint/DL/UL TCI state(s) corresponding to the same CORESETPoolIndex value.</w:t>
      </w:r>
    </w:p>
    <w:p w14:paraId="3475B1BA" w14:textId="77777777" w:rsidR="007B0D7A"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F50E5D">
        <w:rPr>
          <w:rFonts w:ascii="Times New Roman" w:eastAsia="宋体" w:hAnsi="Times New Roman"/>
          <w:sz w:val="22"/>
          <w:szCs w:val="22"/>
        </w:rPr>
        <w:t>For</w:t>
      </w:r>
      <w:r>
        <w:rPr>
          <w:rFonts w:ascii="Times New Roman" w:eastAsia="宋体" w:hAnsi="Times New Roman"/>
          <w:sz w:val="22"/>
          <w:szCs w:val="22"/>
        </w:rPr>
        <w:t xml:space="preserve"> sDCI based transmission, it is necessary to specify the exact expla</w:t>
      </w:r>
      <w:r>
        <w:rPr>
          <w:rFonts w:ascii="Times New Roman" w:eastAsia="宋体" w:hAnsi="Times New Roman" w:hint="eastAsia"/>
          <w:sz w:val="22"/>
          <w:szCs w:val="22"/>
        </w:rPr>
        <w:t>na</w:t>
      </w:r>
      <w:r>
        <w:rPr>
          <w:rFonts w:ascii="Times New Roman" w:eastAsia="宋体" w:hAnsi="Times New Roman"/>
          <w:sz w:val="22"/>
          <w:szCs w:val="22"/>
        </w:rPr>
        <w:t>tion of one indicated TCI state</w:t>
      </w:r>
      <w:r>
        <w:rPr>
          <w:rFonts w:ascii="Times New Roman" w:eastAsia="宋体" w:hAnsi="Times New Roman" w:hint="eastAsia"/>
          <w:sz w:val="22"/>
          <w:szCs w:val="22"/>
        </w:rPr>
        <w:t xml:space="preserve"> </w:t>
      </w:r>
      <w:r>
        <w:rPr>
          <w:rFonts w:ascii="Times New Roman" w:eastAsia="宋体" w:hAnsi="Times New Roman"/>
          <w:sz w:val="22"/>
          <w:szCs w:val="22"/>
        </w:rPr>
        <w:t>from the following alternatives:</w:t>
      </w:r>
    </w:p>
    <w:p w14:paraId="222FEDAF" w14:textId="77777777" w:rsidR="007B0D7A" w:rsidRDefault="007B0D7A" w:rsidP="007B0D7A">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t>A</w:t>
      </w:r>
      <w:r>
        <w:rPr>
          <w:rFonts w:ascii="Times New Roman" w:eastAsia="宋体" w:hAnsi="Times New Roman"/>
          <w:sz w:val="22"/>
          <w:szCs w:val="22"/>
        </w:rPr>
        <w:t>lt1</w:t>
      </w:r>
      <w:r>
        <w:rPr>
          <w:rFonts w:ascii="Times New Roman" w:eastAsia="宋体" w:hAnsi="Times New Roman" w:hint="eastAsia"/>
          <w:sz w:val="22"/>
          <w:szCs w:val="22"/>
        </w:rPr>
        <w:t>:</w:t>
      </w:r>
      <w:r>
        <w:rPr>
          <w:rFonts w:ascii="Times New Roman" w:eastAsia="宋体" w:hAnsi="Times New Roman"/>
          <w:sz w:val="22"/>
          <w:szCs w:val="22"/>
        </w:rPr>
        <w:t xml:space="preserve"> To indicate the switching from mTRP to sTRP</w:t>
      </w:r>
      <w:r>
        <w:rPr>
          <w:rFonts w:ascii="Times New Roman" w:eastAsia="宋体" w:hAnsi="Times New Roman" w:hint="eastAsia"/>
          <w:sz w:val="22"/>
          <w:szCs w:val="22"/>
        </w:rPr>
        <w:t>;</w:t>
      </w:r>
      <w:r>
        <w:rPr>
          <w:rFonts w:ascii="Times New Roman" w:eastAsia="宋体" w:hAnsi="Times New Roman"/>
          <w:sz w:val="22"/>
          <w:szCs w:val="22"/>
        </w:rPr>
        <w:t xml:space="preserve"> or</w:t>
      </w:r>
    </w:p>
    <w:p w14:paraId="23BE267F" w14:textId="77777777" w:rsidR="007B0D7A" w:rsidRDefault="007B0D7A" w:rsidP="007B0D7A">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t>A</w:t>
      </w:r>
      <w:r>
        <w:rPr>
          <w:rFonts w:ascii="Times New Roman" w:eastAsia="宋体" w:hAnsi="Times New Roman"/>
          <w:sz w:val="22"/>
          <w:szCs w:val="22"/>
        </w:rPr>
        <w:t>lt2: T</w:t>
      </w:r>
      <w:r>
        <w:rPr>
          <w:rFonts w:ascii="Times New Roman" w:eastAsia="宋体" w:hAnsi="Times New Roman" w:hint="eastAsia"/>
          <w:sz w:val="22"/>
          <w:szCs w:val="22"/>
        </w:rPr>
        <w:t>o</w:t>
      </w:r>
      <w:r>
        <w:rPr>
          <w:rFonts w:ascii="Times New Roman" w:eastAsia="宋体" w:hAnsi="Times New Roman"/>
          <w:sz w:val="22"/>
          <w:szCs w:val="22"/>
        </w:rPr>
        <w:t xml:space="preserve"> update only </w:t>
      </w:r>
      <w:r>
        <w:rPr>
          <w:rFonts w:ascii="Times New Roman" w:eastAsia="宋体" w:hAnsi="Times New Roman" w:hint="eastAsia"/>
          <w:sz w:val="22"/>
          <w:szCs w:val="22"/>
        </w:rPr>
        <w:t>one</w:t>
      </w:r>
      <w:r>
        <w:rPr>
          <w:rFonts w:ascii="Times New Roman" w:eastAsia="宋体" w:hAnsi="Times New Roman"/>
          <w:sz w:val="22"/>
          <w:szCs w:val="22"/>
        </w:rPr>
        <w:t xml:space="preserve"> of the </w:t>
      </w:r>
      <w:r>
        <w:rPr>
          <w:rFonts w:ascii="Times New Roman" w:eastAsia="宋体" w:hAnsi="Times New Roman" w:hint="eastAsia"/>
          <w:sz w:val="22"/>
          <w:szCs w:val="22"/>
        </w:rPr>
        <w:t>in</w:t>
      </w:r>
      <w:r>
        <w:rPr>
          <w:rFonts w:ascii="Times New Roman" w:eastAsia="宋体" w:hAnsi="Times New Roman"/>
          <w:sz w:val="22"/>
          <w:szCs w:val="22"/>
        </w:rPr>
        <w:t>dicate</w:t>
      </w:r>
      <w:r>
        <w:rPr>
          <w:rFonts w:ascii="Times New Roman" w:eastAsia="宋体" w:hAnsi="Times New Roman" w:hint="eastAsia"/>
          <w:sz w:val="22"/>
          <w:szCs w:val="22"/>
        </w:rPr>
        <w:t>d</w:t>
      </w:r>
      <w:r>
        <w:rPr>
          <w:rFonts w:ascii="Times New Roman" w:eastAsia="宋体" w:hAnsi="Times New Roman"/>
          <w:sz w:val="22"/>
          <w:szCs w:val="22"/>
        </w:rPr>
        <w:t xml:space="preserve"> TCI </w:t>
      </w:r>
      <w:r>
        <w:rPr>
          <w:rFonts w:ascii="Times New Roman" w:eastAsia="宋体" w:hAnsi="Times New Roman" w:hint="eastAsia"/>
          <w:sz w:val="22"/>
          <w:szCs w:val="22"/>
        </w:rPr>
        <w:t>s</w:t>
      </w:r>
      <w:r>
        <w:rPr>
          <w:rFonts w:ascii="Times New Roman" w:eastAsia="宋体" w:hAnsi="Times New Roman"/>
          <w:sz w:val="22"/>
          <w:szCs w:val="22"/>
        </w:rPr>
        <w:t>tate</w:t>
      </w:r>
      <w:r>
        <w:rPr>
          <w:rFonts w:ascii="Times New Roman" w:eastAsia="宋体" w:hAnsi="Times New Roman" w:hint="eastAsia"/>
          <w:sz w:val="22"/>
          <w:szCs w:val="22"/>
        </w:rPr>
        <w:t>s</w:t>
      </w:r>
      <w:r>
        <w:rPr>
          <w:rFonts w:ascii="Times New Roman" w:eastAsia="宋体" w:hAnsi="Times New Roman"/>
          <w:sz w:val="22"/>
          <w:szCs w:val="22"/>
        </w:rPr>
        <w:t xml:space="preserve"> for mTRP</w:t>
      </w:r>
      <w:r>
        <w:rPr>
          <w:rFonts w:ascii="Times New Roman" w:eastAsia="宋体" w:hAnsi="Times New Roman" w:hint="eastAsia"/>
          <w:sz w:val="22"/>
          <w:szCs w:val="22"/>
        </w:rPr>
        <w:t>.</w:t>
      </w:r>
    </w:p>
    <w:p w14:paraId="50D79A65" w14:textId="77777777" w:rsidR="007B0D7A"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F50E5D">
        <w:rPr>
          <w:rFonts w:ascii="Times New Roman" w:eastAsia="宋体" w:hAnsi="Times New Roman"/>
          <w:sz w:val="22"/>
          <w:szCs w:val="22"/>
        </w:rPr>
        <w:t xml:space="preserve">For </w:t>
      </w:r>
      <w:r w:rsidRPr="00F50E5D">
        <w:rPr>
          <w:rFonts w:ascii="Times New Roman" w:eastAsia="宋体" w:hAnsi="Times New Roman" w:hint="eastAsia"/>
          <w:sz w:val="22"/>
          <w:szCs w:val="22"/>
        </w:rPr>
        <w:t>sDCI</w:t>
      </w:r>
      <w:r w:rsidRPr="00F50E5D">
        <w:rPr>
          <w:rFonts w:ascii="Times New Roman" w:eastAsia="宋体" w:hAnsi="Times New Roman"/>
          <w:sz w:val="22"/>
          <w:szCs w:val="22"/>
        </w:rPr>
        <w:t xml:space="preserve"> based </w:t>
      </w:r>
      <w:r>
        <w:rPr>
          <w:rFonts w:ascii="Times New Roman" w:eastAsia="宋体" w:hAnsi="Times New Roman" w:hint="eastAsia"/>
          <w:sz w:val="22"/>
          <w:szCs w:val="22"/>
        </w:rPr>
        <w:t>transmission</w:t>
      </w:r>
      <w:r>
        <w:rPr>
          <w:rFonts w:ascii="Times New Roman" w:eastAsia="宋体" w:hAnsi="Times New Roman"/>
          <w:sz w:val="22"/>
          <w:szCs w:val="22"/>
        </w:rPr>
        <w:t xml:space="preserve">, </w:t>
      </w:r>
      <w:r>
        <w:rPr>
          <w:rFonts w:ascii="Times New Roman" w:eastAsia="宋体" w:hAnsi="Times New Roman" w:hint="eastAsia"/>
          <w:sz w:val="22"/>
          <w:szCs w:val="22"/>
        </w:rPr>
        <w:t>regarding</w:t>
      </w:r>
      <w:r>
        <w:rPr>
          <w:rFonts w:ascii="Times New Roman" w:eastAsia="宋体" w:hAnsi="Times New Roman"/>
          <w:sz w:val="22"/>
          <w:szCs w:val="22"/>
        </w:rPr>
        <w:t xml:space="preserve"> how </w:t>
      </w:r>
      <w:r>
        <w:rPr>
          <w:rFonts w:ascii="Times New Roman" w:eastAsia="宋体" w:hAnsi="Times New Roman" w:hint="eastAsia"/>
          <w:sz w:val="22"/>
          <w:szCs w:val="22"/>
        </w:rPr>
        <w:t>to</w:t>
      </w:r>
      <w:r>
        <w:rPr>
          <w:rFonts w:ascii="Times New Roman" w:eastAsia="宋体" w:hAnsi="Times New Roman"/>
          <w:sz w:val="22"/>
          <w:szCs w:val="22"/>
        </w:rPr>
        <w:t xml:space="preserve"> map </w:t>
      </w:r>
      <w:r>
        <w:rPr>
          <w:rFonts w:ascii="Times New Roman" w:eastAsia="宋体" w:hAnsi="Times New Roman" w:hint="eastAsia"/>
          <w:sz w:val="22"/>
          <w:szCs w:val="22"/>
        </w:rPr>
        <w:t>the</w:t>
      </w:r>
      <w:r>
        <w:rPr>
          <w:rFonts w:ascii="Times New Roman" w:eastAsia="宋体" w:hAnsi="Times New Roman"/>
          <w:sz w:val="22"/>
          <w:szCs w:val="22"/>
        </w:rPr>
        <w:t xml:space="preserve"> indicated TCI state(s) t</w:t>
      </w:r>
      <w:r>
        <w:rPr>
          <w:rFonts w:ascii="Times New Roman" w:eastAsia="宋体" w:hAnsi="Times New Roman" w:hint="eastAsia"/>
          <w:sz w:val="22"/>
          <w:szCs w:val="22"/>
        </w:rPr>
        <w:t>o</w:t>
      </w:r>
      <w:r>
        <w:rPr>
          <w:rFonts w:ascii="Times New Roman" w:eastAsia="宋体" w:hAnsi="Times New Roman"/>
          <w:sz w:val="22"/>
          <w:szCs w:val="22"/>
        </w:rPr>
        <w:t xml:space="preserve"> the </w:t>
      </w:r>
      <w:r>
        <w:rPr>
          <w:rFonts w:ascii="Times New Roman" w:eastAsia="宋体" w:hAnsi="Times New Roman" w:hint="eastAsia"/>
          <w:sz w:val="22"/>
          <w:szCs w:val="22"/>
        </w:rPr>
        <w:t>aperiodic</w:t>
      </w:r>
      <w:r>
        <w:rPr>
          <w:rFonts w:ascii="Times New Roman" w:eastAsia="宋体" w:hAnsi="Times New Roman"/>
          <w:sz w:val="22"/>
          <w:szCs w:val="22"/>
        </w:rPr>
        <w:t xml:space="preserve"> CSI-RS and/or </w:t>
      </w:r>
      <w:r>
        <w:rPr>
          <w:rFonts w:ascii="Times New Roman" w:eastAsia="宋体" w:hAnsi="Times New Roman" w:hint="eastAsia"/>
          <w:sz w:val="22"/>
          <w:szCs w:val="22"/>
        </w:rPr>
        <w:t>aperiodic</w:t>
      </w:r>
      <w:r>
        <w:rPr>
          <w:rFonts w:ascii="Times New Roman" w:eastAsia="宋体" w:hAnsi="Times New Roman"/>
          <w:sz w:val="22"/>
          <w:szCs w:val="22"/>
        </w:rPr>
        <w:t xml:space="preserve"> SRS </w:t>
      </w:r>
      <w:r>
        <w:rPr>
          <w:rFonts w:ascii="Times New Roman" w:eastAsia="宋体" w:hAnsi="Times New Roman" w:hint="eastAsia"/>
          <w:sz w:val="22"/>
          <w:szCs w:val="22"/>
        </w:rPr>
        <w:t>signals</w:t>
      </w:r>
      <w:r>
        <w:rPr>
          <w:rFonts w:ascii="Times New Roman" w:eastAsia="宋体" w:hAnsi="Times New Roman"/>
          <w:sz w:val="22"/>
          <w:szCs w:val="22"/>
        </w:rPr>
        <w:t>, the following alternatives could be considered:</w:t>
      </w:r>
    </w:p>
    <w:p w14:paraId="7A4B00BC" w14:textId="77777777" w:rsidR="007B0D7A" w:rsidRDefault="007B0D7A" w:rsidP="007B0D7A">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sz w:val="22"/>
          <w:szCs w:val="22"/>
        </w:rPr>
        <w:lastRenderedPageBreak/>
        <w:t>Alt1</w:t>
      </w:r>
      <w:r>
        <w:rPr>
          <w:rFonts w:ascii="Times New Roman" w:eastAsia="宋体" w:hAnsi="Times New Roman" w:hint="eastAsia"/>
          <w:sz w:val="22"/>
          <w:szCs w:val="22"/>
        </w:rPr>
        <w:t>:</w:t>
      </w:r>
      <w:r>
        <w:rPr>
          <w:rFonts w:ascii="Times New Roman" w:eastAsia="宋体" w:hAnsi="Times New Roman"/>
          <w:sz w:val="22"/>
          <w:szCs w:val="22"/>
        </w:rPr>
        <w:t xml:space="preserve"> Introduce signaling to explicitly specify </w:t>
      </w:r>
      <w:r>
        <w:rPr>
          <w:rFonts w:ascii="Times New Roman" w:eastAsia="宋体" w:hAnsi="Times New Roman" w:hint="eastAsia"/>
          <w:sz w:val="22"/>
          <w:szCs w:val="22"/>
        </w:rPr>
        <w:t>which</w:t>
      </w:r>
      <w:r>
        <w:rPr>
          <w:rFonts w:ascii="Times New Roman" w:eastAsia="宋体" w:hAnsi="Times New Roman"/>
          <w:sz w:val="22"/>
          <w:szCs w:val="22"/>
        </w:rPr>
        <w:t xml:space="preserve"> TCI states </w:t>
      </w:r>
      <w:r>
        <w:rPr>
          <w:rFonts w:ascii="Times New Roman" w:eastAsia="宋体" w:hAnsi="Times New Roman" w:hint="eastAsia"/>
          <w:sz w:val="22"/>
          <w:szCs w:val="22"/>
        </w:rPr>
        <w:t>the</w:t>
      </w:r>
      <w:r>
        <w:rPr>
          <w:rFonts w:ascii="Times New Roman" w:eastAsia="宋体" w:hAnsi="Times New Roman"/>
          <w:sz w:val="22"/>
          <w:szCs w:val="22"/>
        </w:rPr>
        <w:t xml:space="preserve"> aperiodic CSI-RS and/or </w:t>
      </w:r>
      <w:r>
        <w:rPr>
          <w:rFonts w:ascii="Times New Roman" w:eastAsia="宋体" w:hAnsi="Times New Roman" w:hint="eastAsia"/>
          <w:sz w:val="22"/>
          <w:szCs w:val="22"/>
        </w:rPr>
        <w:t>aperiodic</w:t>
      </w:r>
      <w:r>
        <w:rPr>
          <w:rFonts w:ascii="Times New Roman" w:eastAsia="宋体" w:hAnsi="Times New Roman"/>
          <w:sz w:val="22"/>
          <w:szCs w:val="22"/>
        </w:rPr>
        <w:t xml:space="preserve"> SRS would </w:t>
      </w:r>
      <w:r>
        <w:rPr>
          <w:rFonts w:ascii="Times New Roman" w:eastAsia="宋体" w:hAnsi="Times New Roman" w:hint="eastAsia"/>
          <w:sz w:val="22"/>
          <w:szCs w:val="22"/>
        </w:rPr>
        <w:t>b</w:t>
      </w:r>
      <w:r>
        <w:rPr>
          <w:rFonts w:ascii="Times New Roman" w:eastAsia="宋体" w:hAnsi="Times New Roman"/>
          <w:sz w:val="22"/>
          <w:szCs w:val="22"/>
        </w:rPr>
        <w:t>e applied</w:t>
      </w:r>
      <w:r>
        <w:rPr>
          <w:rFonts w:ascii="Times New Roman" w:eastAsia="宋体" w:hAnsi="Times New Roman" w:hint="eastAsia"/>
          <w:sz w:val="22"/>
          <w:szCs w:val="22"/>
        </w:rPr>
        <w:t>.</w:t>
      </w:r>
    </w:p>
    <w:p w14:paraId="2A6829A7" w14:textId="77777777" w:rsidR="007B0D7A" w:rsidRDefault="007B0D7A" w:rsidP="007B0D7A">
      <w:pPr>
        <w:pStyle w:val="Proposal"/>
        <w:numPr>
          <w:ilvl w:val="0"/>
          <w:numId w:val="33"/>
        </w:numPr>
        <w:tabs>
          <w:tab w:val="clear" w:pos="1304"/>
        </w:tabs>
        <w:rPr>
          <w:rFonts w:ascii="Times New Roman" w:eastAsia="宋体" w:hAnsi="Times New Roman"/>
          <w:sz w:val="22"/>
          <w:szCs w:val="22"/>
        </w:rPr>
      </w:pPr>
      <w:r>
        <w:rPr>
          <w:rFonts w:ascii="Times New Roman" w:eastAsia="宋体" w:hAnsi="Times New Roman" w:hint="eastAsia"/>
          <w:sz w:val="22"/>
          <w:szCs w:val="22"/>
        </w:rPr>
        <w:t>Alt</w:t>
      </w:r>
      <w:r>
        <w:rPr>
          <w:rFonts w:ascii="Times New Roman" w:eastAsia="宋体" w:hAnsi="Times New Roman"/>
          <w:sz w:val="22"/>
          <w:szCs w:val="22"/>
        </w:rPr>
        <w:t>2</w:t>
      </w:r>
      <w:r>
        <w:rPr>
          <w:rFonts w:ascii="Times New Roman" w:eastAsia="宋体" w:hAnsi="Times New Roman" w:hint="eastAsia"/>
          <w:sz w:val="22"/>
          <w:szCs w:val="22"/>
        </w:rPr>
        <w:t>:</w:t>
      </w:r>
      <w:r>
        <w:rPr>
          <w:rFonts w:ascii="Times New Roman" w:eastAsia="宋体" w:hAnsi="Times New Roman"/>
          <w:sz w:val="22"/>
          <w:szCs w:val="22"/>
        </w:rPr>
        <w:t xml:space="preserve"> Use DCI to d</w:t>
      </w:r>
      <w:r>
        <w:rPr>
          <w:rFonts w:ascii="Times New Roman" w:eastAsia="宋体" w:hAnsi="Times New Roman" w:hint="eastAsia"/>
          <w:sz w:val="22"/>
          <w:szCs w:val="22"/>
        </w:rPr>
        <w:t>etermine</w:t>
      </w:r>
      <w:r>
        <w:rPr>
          <w:rFonts w:ascii="Times New Roman" w:eastAsia="宋体" w:hAnsi="Times New Roman"/>
          <w:sz w:val="22"/>
          <w:szCs w:val="22"/>
        </w:rPr>
        <w:t xml:space="preserve"> the association of indicated TCI states </w:t>
      </w:r>
      <w:r>
        <w:rPr>
          <w:rFonts w:ascii="Times New Roman" w:eastAsia="宋体" w:hAnsi="Times New Roman" w:hint="eastAsia"/>
          <w:sz w:val="22"/>
          <w:szCs w:val="22"/>
        </w:rPr>
        <w:t>and</w:t>
      </w:r>
      <w:r>
        <w:rPr>
          <w:rFonts w:ascii="Times New Roman" w:eastAsia="宋体" w:hAnsi="Times New Roman"/>
          <w:sz w:val="22"/>
          <w:szCs w:val="22"/>
        </w:rPr>
        <w:t xml:space="preserve"> aperiodic CSI-RS and/</w:t>
      </w:r>
      <w:r>
        <w:rPr>
          <w:rFonts w:ascii="Times New Roman" w:eastAsia="宋体" w:hAnsi="Times New Roman" w:hint="eastAsia"/>
          <w:sz w:val="22"/>
          <w:szCs w:val="22"/>
        </w:rPr>
        <w:t>or</w:t>
      </w:r>
      <w:r>
        <w:rPr>
          <w:rFonts w:ascii="Times New Roman" w:eastAsia="宋体" w:hAnsi="Times New Roman"/>
          <w:sz w:val="22"/>
          <w:szCs w:val="22"/>
        </w:rPr>
        <w:t xml:space="preserve"> </w:t>
      </w:r>
      <w:r>
        <w:rPr>
          <w:rFonts w:ascii="Times New Roman" w:eastAsia="宋体" w:hAnsi="Times New Roman" w:hint="eastAsia"/>
          <w:sz w:val="22"/>
          <w:szCs w:val="22"/>
        </w:rPr>
        <w:t>aperiodic</w:t>
      </w:r>
      <w:r>
        <w:rPr>
          <w:rFonts w:ascii="Times New Roman" w:eastAsia="宋体" w:hAnsi="Times New Roman"/>
          <w:sz w:val="22"/>
          <w:szCs w:val="22"/>
        </w:rPr>
        <w:t xml:space="preserve"> SRS </w:t>
      </w:r>
    </w:p>
    <w:p w14:paraId="7912C128" w14:textId="77777777" w:rsidR="007B0D7A" w:rsidRPr="00CA4135"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When mTRP configured grant PUSCH is within an application time of one UL TCI state, the first SRS resource set and the associated SRI/TPMI are used for all the PUSCH repetitions.</w:t>
      </w:r>
    </w:p>
    <w:p w14:paraId="5F892566" w14:textId="77777777" w:rsidR="007B0D7A" w:rsidRPr="002E2D3F"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a PDCCH (not enabled with PDCCH repetition or SFN PDCCH) is within an application time of two DL TCI states, to determine which DL TCI state is applied to the </w:t>
      </w:r>
      <w:r w:rsidRPr="002E2D3F">
        <w:rPr>
          <w:rFonts w:ascii="Times New Roman" w:eastAsia="宋体" w:hAnsi="Times New Roman"/>
          <w:sz w:val="22"/>
          <w:szCs w:val="22"/>
        </w:rPr>
        <w:t>PDCCH, at least the following alternatives can be considered.</w:t>
      </w:r>
    </w:p>
    <w:p w14:paraId="2B6C9C4A" w14:textId="77777777" w:rsidR="007B0D7A" w:rsidRPr="002E2D3F" w:rsidRDefault="007B0D7A" w:rsidP="007B0D7A">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 xml:space="preserve">Alt.1: </w:t>
      </w:r>
      <w:r>
        <w:rPr>
          <w:rFonts w:ascii="Times New Roman" w:eastAsia="宋体" w:hAnsi="Times New Roman"/>
          <w:sz w:val="22"/>
          <w:szCs w:val="22"/>
        </w:rPr>
        <w:t>The first</w:t>
      </w:r>
      <w:r w:rsidRPr="002E2D3F">
        <w:rPr>
          <w:rFonts w:ascii="Times New Roman" w:eastAsia="宋体" w:hAnsi="Times New Roman"/>
          <w:sz w:val="22"/>
          <w:szCs w:val="22"/>
        </w:rPr>
        <w:t xml:space="preserve"> DL TCI state is applied </w:t>
      </w:r>
      <w:r>
        <w:rPr>
          <w:rFonts w:ascii="Times New Roman" w:eastAsia="宋体" w:hAnsi="Times New Roman"/>
          <w:sz w:val="22"/>
          <w:szCs w:val="22"/>
        </w:rPr>
        <w:t>by default</w:t>
      </w:r>
    </w:p>
    <w:p w14:paraId="00B47B62" w14:textId="77777777" w:rsidR="007B0D7A" w:rsidRPr="002E2D3F" w:rsidRDefault="007B0D7A" w:rsidP="007B0D7A">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Alt.2: The applied DL TCI state is configured, e.g., per CORESET</w:t>
      </w:r>
    </w:p>
    <w:p w14:paraId="26EE106E" w14:textId="77777777" w:rsidR="007B0D7A" w:rsidRPr="002E2D3F" w:rsidRDefault="007B0D7A" w:rsidP="007B0D7A">
      <w:pPr>
        <w:pStyle w:val="Proposal"/>
        <w:numPr>
          <w:ilvl w:val="0"/>
          <w:numId w:val="39"/>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an application time of one DL TCI state, at least the following alternatives can be considered for PDCCH </w:t>
      </w:r>
      <w:r w:rsidRPr="002E2D3F">
        <w:rPr>
          <w:rFonts w:ascii="Times New Roman" w:eastAsia="宋体" w:hAnsi="Times New Roman"/>
          <w:sz w:val="22"/>
          <w:szCs w:val="22"/>
        </w:rPr>
        <w:t>monitoring.</w:t>
      </w:r>
    </w:p>
    <w:p w14:paraId="15F91DC9" w14:textId="77777777" w:rsidR="007B0D7A" w:rsidRPr="002E2D3F" w:rsidRDefault="007B0D7A" w:rsidP="007B0D7A">
      <w:pPr>
        <w:pStyle w:val="Proposal"/>
        <w:numPr>
          <w:ilvl w:val="0"/>
          <w:numId w:val="33"/>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p>
    <w:p w14:paraId="10F8747D" w14:textId="77777777" w:rsidR="007B0D7A" w:rsidRDefault="007B0D7A" w:rsidP="007B0D7A">
      <w:pPr>
        <w:pStyle w:val="Proposal"/>
        <w:numPr>
          <w:ilvl w:val="0"/>
          <w:numId w:val="33"/>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p>
    <w:p w14:paraId="6C1E229F" w14:textId="456A5136" w:rsidR="00B41BE0" w:rsidRPr="007B0D7A" w:rsidRDefault="00B41BE0">
      <w:pPr>
        <w:pStyle w:val="a8"/>
        <w:spacing w:afterLines="50"/>
        <w:jc w:val="both"/>
        <w:rPr>
          <w:rFonts w:eastAsia="宋体"/>
          <w:sz w:val="22"/>
          <w:szCs w:val="22"/>
          <w:lang w:val="en-GB" w:eastAsia="zh-CN"/>
        </w:rPr>
      </w:pPr>
    </w:p>
    <w:p w14:paraId="5B231430" w14:textId="77777777" w:rsidR="00B41BE0" w:rsidRDefault="00F531D0">
      <w:pPr>
        <w:pStyle w:val="3GPPH1"/>
        <w:rPr>
          <w:rFonts w:ascii="Times New Roman" w:hAnsi="Times New Roman"/>
          <w:lang w:val="en-US"/>
        </w:rPr>
      </w:pPr>
      <w:r>
        <w:rPr>
          <w:rFonts w:ascii="Times New Roman" w:hAnsi="Times New Roman"/>
          <w:lang w:val="en-US"/>
        </w:rPr>
        <w:t>Reference</w:t>
      </w:r>
    </w:p>
    <w:p w14:paraId="6BCA5AF7" w14:textId="128E30B7" w:rsidR="00B41BE0" w:rsidRDefault="00F531D0">
      <w:pPr>
        <w:pStyle w:val="af7"/>
        <w:widowControl w:val="0"/>
        <w:numPr>
          <w:ilvl w:val="0"/>
          <w:numId w:val="6"/>
        </w:numPr>
        <w:tabs>
          <w:tab w:val="left" w:pos="708"/>
        </w:tabs>
        <w:autoSpaceDN w:val="0"/>
        <w:spacing w:after="60"/>
        <w:jc w:val="both"/>
        <w:rPr>
          <w:rFonts w:ascii="Times New Roman" w:eastAsia="宋体" w:hAnsi="Times New Roman"/>
          <w:szCs w:val="20"/>
        </w:rPr>
      </w:pPr>
      <w:bookmarkStart w:id="2" w:name="_Ref95477855"/>
      <w:r>
        <w:rPr>
          <w:rFonts w:ascii="Times New Roman" w:eastAsia="宋体" w:hAnsi="Times New Roman"/>
          <w:szCs w:val="20"/>
        </w:rPr>
        <w:t>RP-213598, New WID: MIMO Evolution for Downlink and Uplink, RAN#94, Dec. 6-17, 2021.</w:t>
      </w:r>
      <w:bookmarkEnd w:id="2"/>
    </w:p>
    <w:p w14:paraId="73EF9340" w14:textId="210D0271" w:rsidR="00E47937" w:rsidRPr="00E47937" w:rsidRDefault="00E47937" w:rsidP="00E47937">
      <w:pPr>
        <w:pStyle w:val="af7"/>
        <w:widowControl w:val="0"/>
        <w:numPr>
          <w:ilvl w:val="0"/>
          <w:numId w:val="6"/>
        </w:numPr>
        <w:tabs>
          <w:tab w:val="num" w:pos="420"/>
          <w:tab w:val="num" w:pos="708"/>
        </w:tabs>
        <w:autoSpaceDN w:val="0"/>
        <w:spacing w:after="60"/>
        <w:jc w:val="both"/>
        <w:rPr>
          <w:rFonts w:ascii="Times New Roman" w:eastAsia="宋体" w:hAnsi="Times New Roman"/>
          <w:szCs w:val="20"/>
        </w:rPr>
      </w:pPr>
      <w:bookmarkStart w:id="3" w:name="_Ref111020518"/>
      <w:r>
        <w:rPr>
          <w:rFonts w:ascii="Times New Roman" w:eastAsia="宋体" w:hAnsi="Times New Roman" w:hint="eastAsia"/>
          <w:szCs w:val="20"/>
          <w:lang w:eastAsia="zh-CN"/>
        </w:rPr>
        <w:t>C</w:t>
      </w:r>
      <w:r>
        <w:rPr>
          <w:rFonts w:ascii="Times New Roman" w:eastAsia="宋体" w:hAnsi="Times New Roman"/>
          <w:szCs w:val="20"/>
          <w:lang w:eastAsia="zh-CN"/>
        </w:rPr>
        <w:t>hair’s notes, RAN1#109</w:t>
      </w:r>
      <w:r>
        <w:rPr>
          <w:rFonts w:ascii="Times New Roman" w:eastAsia="宋体" w:hAnsi="Times New Roman" w:hint="eastAsia"/>
          <w:szCs w:val="20"/>
          <w:lang w:eastAsia="zh-CN"/>
        </w:rPr>
        <w:t>e</w:t>
      </w:r>
      <w:r>
        <w:rPr>
          <w:rFonts w:ascii="Times New Roman" w:eastAsia="宋体" w:hAnsi="Times New Roman"/>
          <w:szCs w:val="20"/>
          <w:lang w:eastAsia="zh-CN"/>
        </w:rPr>
        <w:t>, May 9-20, 2022.</w:t>
      </w:r>
      <w:bookmarkEnd w:id="3"/>
    </w:p>
    <w:sectPr w:rsidR="00E47937" w:rsidRPr="00E47937">
      <w:headerReference w:type="even" r:id="rId13"/>
      <w:footerReference w:type="even" r:id="rId14"/>
      <w:footerReference w:type="default" r:id="rId1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B049" w14:textId="77777777" w:rsidR="00C6563C" w:rsidRDefault="00C6563C">
      <w:pPr>
        <w:spacing w:after="0"/>
      </w:pPr>
      <w:r>
        <w:separator/>
      </w:r>
    </w:p>
  </w:endnote>
  <w:endnote w:type="continuationSeparator" w:id="0">
    <w:p w14:paraId="0A455FCB" w14:textId="77777777" w:rsidR="00C6563C" w:rsidRDefault="00C65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4912" w14:textId="77777777" w:rsidR="00C6563C" w:rsidRDefault="00C6563C">
      <w:pPr>
        <w:spacing w:after="0"/>
      </w:pPr>
      <w:r>
        <w:separator/>
      </w:r>
    </w:p>
  </w:footnote>
  <w:footnote w:type="continuationSeparator" w:id="0">
    <w:p w14:paraId="4101773E" w14:textId="77777777" w:rsidR="00C6563C" w:rsidRDefault="00C65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0" w:firstLine="0"/>
      </w:pPr>
      <w:rPr>
        <w:rFonts w:hint="default"/>
        <w:i w:val="0"/>
        <w:sz w:val="32"/>
        <w:szCs w:val="32"/>
        <w:lang w:val="en-US"/>
      </w:rPr>
    </w:lvl>
    <w:lvl w:ilvl="2">
      <w:start w:val="1"/>
      <w:numFmt w:val="decimal"/>
      <w:pStyle w:val="3"/>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427D3"/>
    <w:multiLevelType w:val="multilevel"/>
    <w:tmpl w:val="1134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226D91"/>
    <w:multiLevelType w:val="multilevel"/>
    <w:tmpl w:val="1C226D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6F77D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9"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sz w:val="22"/>
        <w:szCs w:val="22"/>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3878B4"/>
    <w:multiLevelType w:val="multilevel"/>
    <w:tmpl w:val="D9AAFD3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60E3241"/>
    <w:multiLevelType w:val="multilevel"/>
    <w:tmpl w:val="560E32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7133C8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57B75CD6"/>
    <w:multiLevelType w:val="multilevel"/>
    <w:tmpl w:val="B4D6F0D6"/>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9851332"/>
    <w:multiLevelType w:val="multilevel"/>
    <w:tmpl w:val="5985133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8" w15:restartNumberingAfterBreak="0">
    <w:nsid w:val="59DE6B15"/>
    <w:multiLevelType w:val="multilevel"/>
    <w:tmpl w:val="840AF74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C5B63EE"/>
    <w:multiLevelType w:val="hybridMultilevel"/>
    <w:tmpl w:val="6B366A12"/>
    <w:lvl w:ilvl="0" w:tplc="C7C446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0D22B7"/>
    <w:multiLevelType w:val="multilevel"/>
    <w:tmpl w:val="0510766E"/>
    <w:lvl w:ilvl="0">
      <w:start w:val="1"/>
      <w:numFmt w:val="bullet"/>
      <w:lvlText w:val=""/>
      <w:lvlJc w:val="left"/>
      <w:pPr>
        <w:ind w:left="635" w:hanging="360"/>
      </w:pPr>
      <w:rPr>
        <w:rFonts w:ascii="Wingdings" w:hAnsi="Wingdings" w:hint="default"/>
        <w:sz w:val="20"/>
        <w:szCs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63CC5FB6"/>
    <w:multiLevelType w:val="multilevel"/>
    <w:tmpl w:val="49DE5800"/>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EC621C"/>
    <w:multiLevelType w:val="multilevel"/>
    <w:tmpl w:val="2EC2545A"/>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num w:numId="1" w16cid:durableId="1415739186">
    <w:abstractNumId w:val="0"/>
  </w:num>
  <w:num w:numId="2" w16cid:durableId="1977635015">
    <w:abstractNumId w:val="12"/>
  </w:num>
  <w:num w:numId="3" w16cid:durableId="2029214253">
    <w:abstractNumId w:val="22"/>
  </w:num>
  <w:num w:numId="4" w16cid:durableId="166945233">
    <w:abstractNumId w:val="9"/>
  </w:num>
  <w:num w:numId="5" w16cid:durableId="1774132268">
    <w:abstractNumId w:val="25"/>
  </w:num>
  <w:num w:numId="6" w16cid:durableId="392049320">
    <w:abstractNumId w:val="11"/>
  </w:num>
  <w:num w:numId="7" w16cid:durableId="103040206">
    <w:abstractNumId w:val="0"/>
  </w:num>
  <w:num w:numId="8" w16cid:durableId="1826818007">
    <w:abstractNumId w:val="0"/>
  </w:num>
  <w:num w:numId="9" w16cid:durableId="655301755">
    <w:abstractNumId w:val="0"/>
  </w:num>
  <w:num w:numId="10" w16cid:durableId="1877113154">
    <w:abstractNumId w:val="0"/>
  </w:num>
  <w:num w:numId="11" w16cid:durableId="1985692548">
    <w:abstractNumId w:val="0"/>
  </w:num>
  <w:num w:numId="12" w16cid:durableId="790827293">
    <w:abstractNumId w:val="0"/>
  </w:num>
  <w:num w:numId="13" w16cid:durableId="1903440698">
    <w:abstractNumId w:val="0"/>
  </w:num>
  <w:num w:numId="14" w16cid:durableId="1435437487">
    <w:abstractNumId w:val="0"/>
  </w:num>
  <w:num w:numId="15" w16cid:durableId="662703931">
    <w:abstractNumId w:val="0"/>
  </w:num>
  <w:num w:numId="16" w16cid:durableId="703872577">
    <w:abstractNumId w:val="20"/>
  </w:num>
  <w:num w:numId="17" w16cid:durableId="1556576664">
    <w:abstractNumId w:val="0"/>
  </w:num>
  <w:num w:numId="18" w16cid:durableId="429009103">
    <w:abstractNumId w:val="0"/>
  </w:num>
  <w:num w:numId="19" w16cid:durableId="1039204794">
    <w:abstractNumId w:val="0"/>
  </w:num>
  <w:num w:numId="20" w16cid:durableId="1498809369">
    <w:abstractNumId w:val="13"/>
    <w:lvlOverride w:ilvl="0">
      <w:startOverride w:val="1"/>
    </w:lvlOverride>
    <w:lvlOverride w:ilvl="1"/>
    <w:lvlOverride w:ilvl="2"/>
    <w:lvlOverride w:ilvl="3"/>
    <w:lvlOverride w:ilvl="4"/>
    <w:lvlOverride w:ilvl="5"/>
    <w:lvlOverride w:ilvl="6"/>
    <w:lvlOverride w:ilvl="7"/>
    <w:lvlOverride w:ilvl="8"/>
  </w:num>
  <w:num w:numId="21" w16cid:durableId="94905198">
    <w:abstractNumId w:val="21"/>
    <w:lvlOverride w:ilvl="0">
      <w:startOverride w:val="1"/>
    </w:lvlOverride>
    <w:lvlOverride w:ilvl="1"/>
    <w:lvlOverride w:ilvl="2"/>
    <w:lvlOverride w:ilvl="3"/>
    <w:lvlOverride w:ilvl="4"/>
    <w:lvlOverride w:ilvl="5"/>
    <w:lvlOverride w:ilvl="6"/>
    <w:lvlOverride w:ilvl="7"/>
    <w:lvlOverride w:ilvl="8"/>
  </w:num>
  <w:num w:numId="22" w16cid:durableId="36438738">
    <w:abstractNumId w:val="18"/>
    <w:lvlOverride w:ilvl="0">
      <w:startOverride w:val="1"/>
    </w:lvlOverride>
    <w:lvlOverride w:ilvl="1"/>
    <w:lvlOverride w:ilvl="2"/>
    <w:lvlOverride w:ilvl="3"/>
    <w:lvlOverride w:ilvl="4"/>
    <w:lvlOverride w:ilvl="5"/>
    <w:lvlOverride w:ilvl="6"/>
    <w:lvlOverride w:ilvl="7"/>
    <w:lvlOverride w:ilvl="8"/>
  </w:num>
  <w:num w:numId="23" w16cid:durableId="1081829684">
    <w:abstractNumId w:val="16"/>
    <w:lvlOverride w:ilvl="0">
      <w:startOverride w:val="1"/>
    </w:lvlOverride>
    <w:lvlOverride w:ilvl="1"/>
    <w:lvlOverride w:ilvl="2"/>
    <w:lvlOverride w:ilvl="3"/>
    <w:lvlOverride w:ilvl="4"/>
    <w:lvlOverride w:ilvl="5"/>
    <w:lvlOverride w:ilvl="6"/>
    <w:lvlOverride w:ilvl="7"/>
    <w:lvlOverride w:ilvl="8"/>
  </w:num>
  <w:num w:numId="24" w16cid:durableId="2019433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4114641">
    <w:abstractNumId w:val="26"/>
  </w:num>
  <w:num w:numId="26" w16cid:durableId="940532778">
    <w:abstractNumId w:val="17"/>
  </w:num>
  <w:num w:numId="27" w16cid:durableId="1664774052">
    <w:abstractNumId w:val="4"/>
  </w:num>
  <w:num w:numId="28" w16cid:durableId="1219169863">
    <w:abstractNumId w:val="19"/>
  </w:num>
  <w:num w:numId="29" w16cid:durableId="1558856902">
    <w:abstractNumId w:val="14"/>
  </w:num>
  <w:num w:numId="30" w16cid:durableId="908151344">
    <w:abstractNumId w:val="3"/>
  </w:num>
  <w:num w:numId="31" w16cid:durableId="1981765653">
    <w:abstractNumId w:val="5"/>
  </w:num>
  <w:num w:numId="32" w16cid:durableId="1669014757">
    <w:abstractNumId w:val="2"/>
  </w:num>
  <w:num w:numId="33" w16cid:durableId="1365015196">
    <w:abstractNumId w:val="7"/>
  </w:num>
  <w:num w:numId="34" w16cid:durableId="765885410">
    <w:abstractNumId w:val="15"/>
  </w:num>
  <w:num w:numId="35" w16cid:durableId="668367154">
    <w:abstractNumId w:val="24"/>
  </w:num>
  <w:num w:numId="36" w16cid:durableId="860633449">
    <w:abstractNumId w:val="1"/>
  </w:num>
  <w:num w:numId="37" w16cid:durableId="670521410">
    <w:abstractNumId w:val="10"/>
  </w:num>
  <w:num w:numId="38" w16cid:durableId="805590231">
    <w:abstractNumId w:val="23"/>
  </w:num>
  <w:num w:numId="39" w16cid:durableId="14765319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195E"/>
    <w:rsid w:val="000039B3"/>
    <w:rsid w:val="00003C5E"/>
    <w:rsid w:val="0000538A"/>
    <w:rsid w:val="00005778"/>
    <w:rsid w:val="0000599D"/>
    <w:rsid w:val="00006618"/>
    <w:rsid w:val="00006F8A"/>
    <w:rsid w:val="00007489"/>
    <w:rsid w:val="0001064E"/>
    <w:rsid w:val="000109F6"/>
    <w:rsid w:val="00010DBA"/>
    <w:rsid w:val="00011613"/>
    <w:rsid w:val="00011D8E"/>
    <w:rsid w:val="000127AB"/>
    <w:rsid w:val="00013171"/>
    <w:rsid w:val="00014067"/>
    <w:rsid w:val="000146B2"/>
    <w:rsid w:val="00015FA1"/>
    <w:rsid w:val="000168D1"/>
    <w:rsid w:val="00016D0C"/>
    <w:rsid w:val="00016E82"/>
    <w:rsid w:val="000175EE"/>
    <w:rsid w:val="00017663"/>
    <w:rsid w:val="00017D46"/>
    <w:rsid w:val="00020081"/>
    <w:rsid w:val="0002017C"/>
    <w:rsid w:val="000205E2"/>
    <w:rsid w:val="00021E29"/>
    <w:rsid w:val="0002229E"/>
    <w:rsid w:val="00022C52"/>
    <w:rsid w:val="00022EDA"/>
    <w:rsid w:val="00023167"/>
    <w:rsid w:val="00023FA7"/>
    <w:rsid w:val="0002409C"/>
    <w:rsid w:val="00024869"/>
    <w:rsid w:val="00025857"/>
    <w:rsid w:val="00026F1A"/>
    <w:rsid w:val="000301E2"/>
    <w:rsid w:val="000308FE"/>
    <w:rsid w:val="00030B20"/>
    <w:rsid w:val="00030CA6"/>
    <w:rsid w:val="000310F2"/>
    <w:rsid w:val="00031501"/>
    <w:rsid w:val="00031A76"/>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4419"/>
    <w:rsid w:val="0004462D"/>
    <w:rsid w:val="000450EE"/>
    <w:rsid w:val="000452CA"/>
    <w:rsid w:val="00046DCB"/>
    <w:rsid w:val="00046F4B"/>
    <w:rsid w:val="00047429"/>
    <w:rsid w:val="00051178"/>
    <w:rsid w:val="000530BE"/>
    <w:rsid w:val="000542B5"/>
    <w:rsid w:val="000543DA"/>
    <w:rsid w:val="0005470F"/>
    <w:rsid w:val="00054750"/>
    <w:rsid w:val="000550C7"/>
    <w:rsid w:val="00055EC8"/>
    <w:rsid w:val="00056013"/>
    <w:rsid w:val="0005649F"/>
    <w:rsid w:val="000573D7"/>
    <w:rsid w:val="000577EF"/>
    <w:rsid w:val="00057FE7"/>
    <w:rsid w:val="000605A4"/>
    <w:rsid w:val="00060878"/>
    <w:rsid w:val="0006094E"/>
    <w:rsid w:val="00061823"/>
    <w:rsid w:val="000618EC"/>
    <w:rsid w:val="00062C91"/>
    <w:rsid w:val="00063514"/>
    <w:rsid w:val="000637BA"/>
    <w:rsid w:val="00064B9E"/>
    <w:rsid w:val="000650BF"/>
    <w:rsid w:val="000650F4"/>
    <w:rsid w:val="00065507"/>
    <w:rsid w:val="00065C01"/>
    <w:rsid w:val="0006689E"/>
    <w:rsid w:val="0006731D"/>
    <w:rsid w:val="00067C53"/>
    <w:rsid w:val="000706D6"/>
    <w:rsid w:val="00070C35"/>
    <w:rsid w:val="000719A3"/>
    <w:rsid w:val="00071F52"/>
    <w:rsid w:val="000721A4"/>
    <w:rsid w:val="000721EA"/>
    <w:rsid w:val="0007247D"/>
    <w:rsid w:val="00072DFA"/>
    <w:rsid w:val="0007688F"/>
    <w:rsid w:val="00081142"/>
    <w:rsid w:val="00082195"/>
    <w:rsid w:val="00082D19"/>
    <w:rsid w:val="00083A35"/>
    <w:rsid w:val="00083D6E"/>
    <w:rsid w:val="00084150"/>
    <w:rsid w:val="0008534A"/>
    <w:rsid w:val="000855E7"/>
    <w:rsid w:val="00085B7C"/>
    <w:rsid w:val="00085EE4"/>
    <w:rsid w:val="00085F8F"/>
    <w:rsid w:val="0008631A"/>
    <w:rsid w:val="00087222"/>
    <w:rsid w:val="00087EFD"/>
    <w:rsid w:val="00090253"/>
    <w:rsid w:val="00090332"/>
    <w:rsid w:val="0009033A"/>
    <w:rsid w:val="00090D75"/>
    <w:rsid w:val="00091190"/>
    <w:rsid w:val="0009161A"/>
    <w:rsid w:val="0009171A"/>
    <w:rsid w:val="00093999"/>
    <w:rsid w:val="0009406E"/>
    <w:rsid w:val="00094A0F"/>
    <w:rsid w:val="00095195"/>
    <w:rsid w:val="000951FA"/>
    <w:rsid w:val="00096AC0"/>
    <w:rsid w:val="0009749B"/>
    <w:rsid w:val="000974E8"/>
    <w:rsid w:val="00097C15"/>
    <w:rsid w:val="000A05AD"/>
    <w:rsid w:val="000A1443"/>
    <w:rsid w:val="000A1975"/>
    <w:rsid w:val="000A19A6"/>
    <w:rsid w:val="000A19FA"/>
    <w:rsid w:val="000A2014"/>
    <w:rsid w:val="000A2B65"/>
    <w:rsid w:val="000A3F84"/>
    <w:rsid w:val="000A3F9E"/>
    <w:rsid w:val="000A4205"/>
    <w:rsid w:val="000A4863"/>
    <w:rsid w:val="000A4CF8"/>
    <w:rsid w:val="000A507D"/>
    <w:rsid w:val="000A51A0"/>
    <w:rsid w:val="000A59BB"/>
    <w:rsid w:val="000A5D25"/>
    <w:rsid w:val="000A5DC6"/>
    <w:rsid w:val="000A6324"/>
    <w:rsid w:val="000A63E3"/>
    <w:rsid w:val="000A75E0"/>
    <w:rsid w:val="000B01C4"/>
    <w:rsid w:val="000B13AF"/>
    <w:rsid w:val="000B19B6"/>
    <w:rsid w:val="000B1A9C"/>
    <w:rsid w:val="000B2840"/>
    <w:rsid w:val="000B2A08"/>
    <w:rsid w:val="000B2D13"/>
    <w:rsid w:val="000B31E7"/>
    <w:rsid w:val="000B369B"/>
    <w:rsid w:val="000B4755"/>
    <w:rsid w:val="000B518B"/>
    <w:rsid w:val="000B552D"/>
    <w:rsid w:val="000B6256"/>
    <w:rsid w:val="000B7133"/>
    <w:rsid w:val="000B7F6D"/>
    <w:rsid w:val="000C086F"/>
    <w:rsid w:val="000C147A"/>
    <w:rsid w:val="000C2C32"/>
    <w:rsid w:val="000C31AA"/>
    <w:rsid w:val="000C31AF"/>
    <w:rsid w:val="000C3EAD"/>
    <w:rsid w:val="000C3EB5"/>
    <w:rsid w:val="000C536B"/>
    <w:rsid w:val="000C605C"/>
    <w:rsid w:val="000C6270"/>
    <w:rsid w:val="000C62C9"/>
    <w:rsid w:val="000C69C2"/>
    <w:rsid w:val="000C76B1"/>
    <w:rsid w:val="000D02CA"/>
    <w:rsid w:val="000D03F6"/>
    <w:rsid w:val="000D0A89"/>
    <w:rsid w:val="000D0BE1"/>
    <w:rsid w:val="000D0CC4"/>
    <w:rsid w:val="000D0F8B"/>
    <w:rsid w:val="000D14F6"/>
    <w:rsid w:val="000D19D6"/>
    <w:rsid w:val="000D255D"/>
    <w:rsid w:val="000D377B"/>
    <w:rsid w:val="000D3875"/>
    <w:rsid w:val="000D4121"/>
    <w:rsid w:val="000D5269"/>
    <w:rsid w:val="000D5404"/>
    <w:rsid w:val="000E0240"/>
    <w:rsid w:val="000E060F"/>
    <w:rsid w:val="000E0EFA"/>
    <w:rsid w:val="000E4021"/>
    <w:rsid w:val="000E5F7C"/>
    <w:rsid w:val="000E5F83"/>
    <w:rsid w:val="000E6B9A"/>
    <w:rsid w:val="000E730E"/>
    <w:rsid w:val="000F03AA"/>
    <w:rsid w:val="000F13AF"/>
    <w:rsid w:val="000F154B"/>
    <w:rsid w:val="000F1B73"/>
    <w:rsid w:val="000F1D9C"/>
    <w:rsid w:val="000F29AF"/>
    <w:rsid w:val="000F2E6B"/>
    <w:rsid w:val="000F32BF"/>
    <w:rsid w:val="000F3B7D"/>
    <w:rsid w:val="000F3BE9"/>
    <w:rsid w:val="000F4FA5"/>
    <w:rsid w:val="000F5A31"/>
    <w:rsid w:val="000F6EDA"/>
    <w:rsid w:val="000F71A3"/>
    <w:rsid w:val="00100ADA"/>
    <w:rsid w:val="00100EFD"/>
    <w:rsid w:val="0010152A"/>
    <w:rsid w:val="001023CF"/>
    <w:rsid w:val="00106222"/>
    <w:rsid w:val="00106B55"/>
    <w:rsid w:val="00106F86"/>
    <w:rsid w:val="00107C20"/>
    <w:rsid w:val="00107C2C"/>
    <w:rsid w:val="00110486"/>
    <w:rsid w:val="00110E11"/>
    <w:rsid w:val="00111536"/>
    <w:rsid w:val="00111957"/>
    <w:rsid w:val="00112C2B"/>
    <w:rsid w:val="00113AFF"/>
    <w:rsid w:val="00113BBB"/>
    <w:rsid w:val="00113C7D"/>
    <w:rsid w:val="00115879"/>
    <w:rsid w:val="00115F36"/>
    <w:rsid w:val="001166E3"/>
    <w:rsid w:val="00116AC8"/>
    <w:rsid w:val="0011744B"/>
    <w:rsid w:val="00117DA8"/>
    <w:rsid w:val="00117FF5"/>
    <w:rsid w:val="001225DF"/>
    <w:rsid w:val="00122C04"/>
    <w:rsid w:val="00123391"/>
    <w:rsid w:val="00123DB9"/>
    <w:rsid w:val="001256B3"/>
    <w:rsid w:val="00126068"/>
    <w:rsid w:val="00126A26"/>
    <w:rsid w:val="0012705F"/>
    <w:rsid w:val="001272B8"/>
    <w:rsid w:val="001301A3"/>
    <w:rsid w:val="00131E35"/>
    <w:rsid w:val="00131F2F"/>
    <w:rsid w:val="00131FFE"/>
    <w:rsid w:val="0013227D"/>
    <w:rsid w:val="00133832"/>
    <w:rsid w:val="00133858"/>
    <w:rsid w:val="00133914"/>
    <w:rsid w:val="00133B6E"/>
    <w:rsid w:val="001348C0"/>
    <w:rsid w:val="00134BC2"/>
    <w:rsid w:val="00134D64"/>
    <w:rsid w:val="0013619F"/>
    <w:rsid w:val="00136685"/>
    <w:rsid w:val="001372E2"/>
    <w:rsid w:val="001401E4"/>
    <w:rsid w:val="0014028B"/>
    <w:rsid w:val="0014029F"/>
    <w:rsid w:val="00140B0F"/>
    <w:rsid w:val="00141EC8"/>
    <w:rsid w:val="00143157"/>
    <w:rsid w:val="001437A6"/>
    <w:rsid w:val="00143E3A"/>
    <w:rsid w:val="0014495C"/>
    <w:rsid w:val="00145771"/>
    <w:rsid w:val="00145AD3"/>
    <w:rsid w:val="00146499"/>
    <w:rsid w:val="001464F2"/>
    <w:rsid w:val="001466B3"/>
    <w:rsid w:val="00147313"/>
    <w:rsid w:val="00150067"/>
    <w:rsid w:val="001531E3"/>
    <w:rsid w:val="001549C9"/>
    <w:rsid w:val="0015605F"/>
    <w:rsid w:val="001561C8"/>
    <w:rsid w:val="00156FB7"/>
    <w:rsid w:val="001578FB"/>
    <w:rsid w:val="00157D14"/>
    <w:rsid w:val="00157E5E"/>
    <w:rsid w:val="00160369"/>
    <w:rsid w:val="001604F4"/>
    <w:rsid w:val="00160F3B"/>
    <w:rsid w:val="001613A2"/>
    <w:rsid w:val="0016168A"/>
    <w:rsid w:val="00162A4B"/>
    <w:rsid w:val="00163113"/>
    <w:rsid w:val="00163473"/>
    <w:rsid w:val="00164152"/>
    <w:rsid w:val="001654E1"/>
    <w:rsid w:val="00165AEF"/>
    <w:rsid w:val="001674B8"/>
    <w:rsid w:val="00167819"/>
    <w:rsid w:val="00167E8E"/>
    <w:rsid w:val="001707E7"/>
    <w:rsid w:val="00170BC4"/>
    <w:rsid w:val="00171347"/>
    <w:rsid w:val="001713C5"/>
    <w:rsid w:val="00172024"/>
    <w:rsid w:val="001720CC"/>
    <w:rsid w:val="00172102"/>
    <w:rsid w:val="001726E3"/>
    <w:rsid w:val="00172A2F"/>
    <w:rsid w:val="00172FF3"/>
    <w:rsid w:val="001734C2"/>
    <w:rsid w:val="00173D9F"/>
    <w:rsid w:val="00174570"/>
    <w:rsid w:val="00174DA8"/>
    <w:rsid w:val="00176818"/>
    <w:rsid w:val="00177C2E"/>
    <w:rsid w:val="001802BD"/>
    <w:rsid w:val="001802F6"/>
    <w:rsid w:val="00181CAD"/>
    <w:rsid w:val="00182702"/>
    <w:rsid w:val="00182982"/>
    <w:rsid w:val="00182C88"/>
    <w:rsid w:val="00184B87"/>
    <w:rsid w:val="0018652C"/>
    <w:rsid w:val="00187B7F"/>
    <w:rsid w:val="00187BB2"/>
    <w:rsid w:val="00187EF2"/>
    <w:rsid w:val="001906F9"/>
    <w:rsid w:val="00190939"/>
    <w:rsid w:val="00190D85"/>
    <w:rsid w:val="00190E87"/>
    <w:rsid w:val="00191383"/>
    <w:rsid w:val="00191568"/>
    <w:rsid w:val="00191C06"/>
    <w:rsid w:val="00191C61"/>
    <w:rsid w:val="00192071"/>
    <w:rsid w:val="001921A9"/>
    <w:rsid w:val="00192515"/>
    <w:rsid w:val="001930AD"/>
    <w:rsid w:val="00193A5E"/>
    <w:rsid w:val="00193D59"/>
    <w:rsid w:val="00193F8C"/>
    <w:rsid w:val="00194348"/>
    <w:rsid w:val="00194AEB"/>
    <w:rsid w:val="00195712"/>
    <w:rsid w:val="00196610"/>
    <w:rsid w:val="00196ADD"/>
    <w:rsid w:val="00196D57"/>
    <w:rsid w:val="001A02F5"/>
    <w:rsid w:val="001A19EF"/>
    <w:rsid w:val="001A278C"/>
    <w:rsid w:val="001A3E5A"/>
    <w:rsid w:val="001A3FC9"/>
    <w:rsid w:val="001A4C36"/>
    <w:rsid w:val="001A7283"/>
    <w:rsid w:val="001A7A49"/>
    <w:rsid w:val="001A7AE6"/>
    <w:rsid w:val="001B00BB"/>
    <w:rsid w:val="001B10E0"/>
    <w:rsid w:val="001B2673"/>
    <w:rsid w:val="001B3983"/>
    <w:rsid w:val="001B3D2B"/>
    <w:rsid w:val="001B435D"/>
    <w:rsid w:val="001B4810"/>
    <w:rsid w:val="001B567A"/>
    <w:rsid w:val="001B6797"/>
    <w:rsid w:val="001B690C"/>
    <w:rsid w:val="001B6AAC"/>
    <w:rsid w:val="001B709A"/>
    <w:rsid w:val="001C0176"/>
    <w:rsid w:val="001C0BC5"/>
    <w:rsid w:val="001C0FF4"/>
    <w:rsid w:val="001C1A08"/>
    <w:rsid w:val="001C2B07"/>
    <w:rsid w:val="001C2C4A"/>
    <w:rsid w:val="001C3440"/>
    <w:rsid w:val="001C4758"/>
    <w:rsid w:val="001C512F"/>
    <w:rsid w:val="001C53A2"/>
    <w:rsid w:val="001C5A39"/>
    <w:rsid w:val="001D028F"/>
    <w:rsid w:val="001D0469"/>
    <w:rsid w:val="001D107F"/>
    <w:rsid w:val="001D2163"/>
    <w:rsid w:val="001D2968"/>
    <w:rsid w:val="001D2AE0"/>
    <w:rsid w:val="001D3984"/>
    <w:rsid w:val="001D456A"/>
    <w:rsid w:val="001D4B14"/>
    <w:rsid w:val="001D60CB"/>
    <w:rsid w:val="001D6E09"/>
    <w:rsid w:val="001D7EF6"/>
    <w:rsid w:val="001E03B6"/>
    <w:rsid w:val="001E3CD0"/>
    <w:rsid w:val="001E577B"/>
    <w:rsid w:val="001E63E2"/>
    <w:rsid w:val="001E6899"/>
    <w:rsid w:val="001E70BA"/>
    <w:rsid w:val="001F0623"/>
    <w:rsid w:val="001F1801"/>
    <w:rsid w:val="001F4989"/>
    <w:rsid w:val="001F4B67"/>
    <w:rsid w:val="001F6D01"/>
    <w:rsid w:val="001F72E5"/>
    <w:rsid w:val="001F7F7D"/>
    <w:rsid w:val="00200162"/>
    <w:rsid w:val="00200566"/>
    <w:rsid w:val="00200647"/>
    <w:rsid w:val="0020206F"/>
    <w:rsid w:val="00202562"/>
    <w:rsid w:val="00203BD3"/>
    <w:rsid w:val="0020436B"/>
    <w:rsid w:val="002044B4"/>
    <w:rsid w:val="002046CF"/>
    <w:rsid w:val="002047F0"/>
    <w:rsid w:val="00204F16"/>
    <w:rsid w:val="00204F4C"/>
    <w:rsid w:val="002053AA"/>
    <w:rsid w:val="0020592F"/>
    <w:rsid w:val="002069AC"/>
    <w:rsid w:val="00206B02"/>
    <w:rsid w:val="00207A9C"/>
    <w:rsid w:val="00210FF3"/>
    <w:rsid w:val="002113EE"/>
    <w:rsid w:val="00212091"/>
    <w:rsid w:val="00212AB1"/>
    <w:rsid w:val="00212B49"/>
    <w:rsid w:val="00212D9D"/>
    <w:rsid w:val="00213255"/>
    <w:rsid w:val="00213DB8"/>
    <w:rsid w:val="00214313"/>
    <w:rsid w:val="00214B5F"/>
    <w:rsid w:val="002154B4"/>
    <w:rsid w:val="00215B66"/>
    <w:rsid w:val="00215D2B"/>
    <w:rsid w:val="00215F27"/>
    <w:rsid w:val="0021635C"/>
    <w:rsid w:val="00216884"/>
    <w:rsid w:val="00216BDD"/>
    <w:rsid w:val="002170EC"/>
    <w:rsid w:val="00220E39"/>
    <w:rsid w:val="0022110A"/>
    <w:rsid w:val="002217EF"/>
    <w:rsid w:val="00221F42"/>
    <w:rsid w:val="00222E70"/>
    <w:rsid w:val="00222FA9"/>
    <w:rsid w:val="00223BAA"/>
    <w:rsid w:val="00223FE7"/>
    <w:rsid w:val="002242CF"/>
    <w:rsid w:val="00225159"/>
    <w:rsid w:val="002252EE"/>
    <w:rsid w:val="00225375"/>
    <w:rsid w:val="00225FAC"/>
    <w:rsid w:val="00227760"/>
    <w:rsid w:val="002279CF"/>
    <w:rsid w:val="00230BBD"/>
    <w:rsid w:val="00231C7D"/>
    <w:rsid w:val="002324FC"/>
    <w:rsid w:val="00233201"/>
    <w:rsid w:val="002332B3"/>
    <w:rsid w:val="0023402F"/>
    <w:rsid w:val="00234783"/>
    <w:rsid w:val="0023628B"/>
    <w:rsid w:val="00236B20"/>
    <w:rsid w:val="00236E3C"/>
    <w:rsid w:val="002417D6"/>
    <w:rsid w:val="002417EA"/>
    <w:rsid w:val="00241E49"/>
    <w:rsid w:val="00242FB1"/>
    <w:rsid w:val="00244F6C"/>
    <w:rsid w:val="00244FC0"/>
    <w:rsid w:val="002453D1"/>
    <w:rsid w:val="0024563C"/>
    <w:rsid w:val="00246964"/>
    <w:rsid w:val="00246B95"/>
    <w:rsid w:val="00246D57"/>
    <w:rsid w:val="00247ED6"/>
    <w:rsid w:val="00250D07"/>
    <w:rsid w:val="002514AD"/>
    <w:rsid w:val="002518CB"/>
    <w:rsid w:val="00251C94"/>
    <w:rsid w:val="002524C4"/>
    <w:rsid w:val="00252A42"/>
    <w:rsid w:val="0025305A"/>
    <w:rsid w:val="002532D4"/>
    <w:rsid w:val="00253BC6"/>
    <w:rsid w:val="00254BD0"/>
    <w:rsid w:val="002561C0"/>
    <w:rsid w:val="0025708F"/>
    <w:rsid w:val="00257226"/>
    <w:rsid w:val="00257B2A"/>
    <w:rsid w:val="00257FDA"/>
    <w:rsid w:val="002601F6"/>
    <w:rsid w:val="00260316"/>
    <w:rsid w:val="002604E8"/>
    <w:rsid w:val="00260841"/>
    <w:rsid w:val="00260AAB"/>
    <w:rsid w:val="00262968"/>
    <w:rsid w:val="00262AE8"/>
    <w:rsid w:val="002640C7"/>
    <w:rsid w:val="00265473"/>
    <w:rsid w:val="002658CE"/>
    <w:rsid w:val="002660D8"/>
    <w:rsid w:val="00267036"/>
    <w:rsid w:val="002671CC"/>
    <w:rsid w:val="00267985"/>
    <w:rsid w:val="002701F9"/>
    <w:rsid w:val="00270318"/>
    <w:rsid w:val="00270584"/>
    <w:rsid w:val="0027096A"/>
    <w:rsid w:val="00270A0F"/>
    <w:rsid w:val="00270BDE"/>
    <w:rsid w:val="00272453"/>
    <w:rsid w:val="00272DEF"/>
    <w:rsid w:val="002732C9"/>
    <w:rsid w:val="00273471"/>
    <w:rsid w:val="00274D99"/>
    <w:rsid w:val="00275A6F"/>
    <w:rsid w:val="002763FD"/>
    <w:rsid w:val="00276B07"/>
    <w:rsid w:val="00276EA3"/>
    <w:rsid w:val="00277008"/>
    <w:rsid w:val="00277887"/>
    <w:rsid w:val="00280403"/>
    <w:rsid w:val="00280467"/>
    <w:rsid w:val="002806D6"/>
    <w:rsid w:val="00280D93"/>
    <w:rsid w:val="00281123"/>
    <w:rsid w:val="00281372"/>
    <w:rsid w:val="00281868"/>
    <w:rsid w:val="00281D72"/>
    <w:rsid w:val="00282B68"/>
    <w:rsid w:val="00283665"/>
    <w:rsid w:val="002839F3"/>
    <w:rsid w:val="00285CD8"/>
    <w:rsid w:val="00285D0B"/>
    <w:rsid w:val="002864B0"/>
    <w:rsid w:val="002865EC"/>
    <w:rsid w:val="00287ABA"/>
    <w:rsid w:val="00287E1C"/>
    <w:rsid w:val="00287E24"/>
    <w:rsid w:val="00287F6C"/>
    <w:rsid w:val="00291A6B"/>
    <w:rsid w:val="00291F4B"/>
    <w:rsid w:val="0029299B"/>
    <w:rsid w:val="002930AC"/>
    <w:rsid w:val="002933AD"/>
    <w:rsid w:val="00293946"/>
    <w:rsid w:val="0029439D"/>
    <w:rsid w:val="002951EF"/>
    <w:rsid w:val="00295F18"/>
    <w:rsid w:val="0029679D"/>
    <w:rsid w:val="002968BA"/>
    <w:rsid w:val="00296AE9"/>
    <w:rsid w:val="00297876"/>
    <w:rsid w:val="00297B3D"/>
    <w:rsid w:val="002A14D7"/>
    <w:rsid w:val="002A158E"/>
    <w:rsid w:val="002A1668"/>
    <w:rsid w:val="002A1B34"/>
    <w:rsid w:val="002A260C"/>
    <w:rsid w:val="002A3392"/>
    <w:rsid w:val="002A4230"/>
    <w:rsid w:val="002A5046"/>
    <w:rsid w:val="002A5601"/>
    <w:rsid w:val="002A6A79"/>
    <w:rsid w:val="002A6B13"/>
    <w:rsid w:val="002A6D6B"/>
    <w:rsid w:val="002A7101"/>
    <w:rsid w:val="002A7A56"/>
    <w:rsid w:val="002B0249"/>
    <w:rsid w:val="002B105A"/>
    <w:rsid w:val="002B2AC8"/>
    <w:rsid w:val="002B5267"/>
    <w:rsid w:val="002B585D"/>
    <w:rsid w:val="002B5D4A"/>
    <w:rsid w:val="002B5F24"/>
    <w:rsid w:val="002B733F"/>
    <w:rsid w:val="002B7E17"/>
    <w:rsid w:val="002B7E7C"/>
    <w:rsid w:val="002C0921"/>
    <w:rsid w:val="002C0F1B"/>
    <w:rsid w:val="002C10C7"/>
    <w:rsid w:val="002C1827"/>
    <w:rsid w:val="002C1C75"/>
    <w:rsid w:val="002C27D0"/>
    <w:rsid w:val="002C3277"/>
    <w:rsid w:val="002C5134"/>
    <w:rsid w:val="002C519B"/>
    <w:rsid w:val="002C678E"/>
    <w:rsid w:val="002C7C2F"/>
    <w:rsid w:val="002D00BB"/>
    <w:rsid w:val="002D03CF"/>
    <w:rsid w:val="002D07B7"/>
    <w:rsid w:val="002D0E74"/>
    <w:rsid w:val="002D1246"/>
    <w:rsid w:val="002D14EE"/>
    <w:rsid w:val="002D193C"/>
    <w:rsid w:val="002D1F88"/>
    <w:rsid w:val="002D2214"/>
    <w:rsid w:val="002D24BB"/>
    <w:rsid w:val="002D29ED"/>
    <w:rsid w:val="002D2D43"/>
    <w:rsid w:val="002D4091"/>
    <w:rsid w:val="002D471F"/>
    <w:rsid w:val="002D4C1C"/>
    <w:rsid w:val="002D4DD9"/>
    <w:rsid w:val="002D50F3"/>
    <w:rsid w:val="002D525C"/>
    <w:rsid w:val="002D5880"/>
    <w:rsid w:val="002D69E0"/>
    <w:rsid w:val="002D6CCF"/>
    <w:rsid w:val="002D7109"/>
    <w:rsid w:val="002D7E14"/>
    <w:rsid w:val="002E031B"/>
    <w:rsid w:val="002E0697"/>
    <w:rsid w:val="002E0A80"/>
    <w:rsid w:val="002E2379"/>
    <w:rsid w:val="002E282C"/>
    <w:rsid w:val="002E2D3F"/>
    <w:rsid w:val="002E3BE5"/>
    <w:rsid w:val="002E3FA2"/>
    <w:rsid w:val="002E568F"/>
    <w:rsid w:val="002E5C17"/>
    <w:rsid w:val="002E5C55"/>
    <w:rsid w:val="002E69B3"/>
    <w:rsid w:val="002E6D83"/>
    <w:rsid w:val="002E6F72"/>
    <w:rsid w:val="002E734A"/>
    <w:rsid w:val="002E74E6"/>
    <w:rsid w:val="002F0759"/>
    <w:rsid w:val="002F0AD4"/>
    <w:rsid w:val="002F10A9"/>
    <w:rsid w:val="002F1807"/>
    <w:rsid w:val="002F2734"/>
    <w:rsid w:val="002F309A"/>
    <w:rsid w:val="002F33E2"/>
    <w:rsid w:val="002F3A51"/>
    <w:rsid w:val="002F3E9D"/>
    <w:rsid w:val="002F4B88"/>
    <w:rsid w:val="002F50A0"/>
    <w:rsid w:val="002F52B7"/>
    <w:rsid w:val="002F598E"/>
    <w:rsid w:val="002F5DE4"/>
    <w:rsid w:val="00300394"/>
    <w:rsid w:val="003006BC"/>
    <w:rsid w:val="00301870"/>
    <w:rsid w:val="00302DFE"/>
    <w:rsid w:val="00303712"/>
    <w:rsid w:val="00303D43"/>
    <w:rsid w:val="003044ED"/>
    <w:rsid w:val="00306CA2"/>
    <w:rsid w:val="003105B1"/>
    <w:rsid w:val="00311DF2"/>
    <w:rsid w:val="003120CC"/>
    <w:rsid w:val="0031231B"/>
    <w:rsid w:val="00312A75"/>
    <w:rsid w:val="00312FDB"/>
    <w:rsid w:val="0031325A"/>
    <w:rsid w:val="0031349A"/>
    <w:rsid w:val="00313A71"/>
    <w:rsid w:val="00314379"/>
    <w:rsid w:val="00315747"/>
    <w:rsid w:val="003161A2"/>
    <w:rsid w:val="00317332"/>
    <w:rsid w:val="003201E9"/>
    <w:rsid w:val="00320966"/>
    <w:rsid w:val="00320C02"/>
    <w:rsid w:val="00323D5F"/>
    <w:rsid w:val="00324E88"/>
    <w:rsid w:val="003265A9"/>
    <w:rsid w:val="00326A27"/>
    <w:rsid w:val="0032770E"/>
    <w:rsid w:val="003277EF"/>
    <w:rsid w:val="003302B8"/>
    <w:rsid w:val="00330A39"/>
    <w:rsid w:val="00331DCF"/>
    <w:rsid w:val="0033287B"/>
    <w:rsid w:val="003330FD"/>
    <w:rsid w:val="00334C5D"/>
    <w:rsid w:val="0033667C"/>
    <w:rsid w:val="00336822"/>
    <w:rsid w:val="0033720B"/>
    <w:rsid w:val="003372BD"/>
    <w:rsid w:val="003374C8"/>
    <w:rsid w:val="00337B49"/>
    <w:rsid w:val="00340F9A"/>
    <w:rsid w:val="00342156"/>
    <w:rsid w:val="00342C2B"/>
    <w:rsid w:val="00343A9C"/>
    <w:rsid w:val="00343AB0"/>
    <w:rsid w:val="00344440"/>
    <w:rsid w:val="0034475B"/>
    <w:rsid w:val="003447FF"/>
    <w:rsid w:val="0034522C"/>
    <w:rsid w:val="00345478"/>
    <w:rsid w:val="003457BE"/>
    <w:rsid w:val="00345C75"/>
    <w:rsid w:val="0034637B"/>
    <w:rsid w:val="0034774A"/>
    <w:rsid w:val="00350A7B"/>
    <w:rsid w:val="00352441"/>
    <w:rsid w:val="003528EA"/>
    <w:rsid w:val="00353850"/>
    <w:rsid w:val="00353A52"/>
    <w:rsid w:val="0035430A"/>
    <w:rsid w:val="00354636"/>
    <w:rsid w:val="00354D4B"/>
    <w:rsid w:val="00354E0E"/>
    <w:rsid w:val="003558B7"/>
    <w:rsid w:val="00356815"/>
    <w:rsid w:val="003568F9"/>
    <w:rsid w:val="00356C86"/>
    <w:rsid w:val="003578A3"/>
    <w:rsid w:val="00357DD1"/>
    <w:rsid w:val="00360983"/>
    <w:rsid w:val="0036113F"/>
    <w:rsid w:val="003612A5"/>
    <w:rsid w:val="003633D5"/>
    <w:rsid w:val="00364893"/>
    <w:rsid w:val="0036647F"/>
    <w:rsid w:val="00366647"/>
    <w:rsid w:val="00367F0B"/>
    <w:rsid w:val="003705F1"/>
    <w:rsid w:val="00370DF9"/>
    <w:rsid w:val="00370EF5"/>
    <w:rsid w:val="00370F20"/>
    <w:rsid w:val="0037131C"/>
    <w:rsid w:val="00372549"/>
    <w:rsid w:val="00373A35"/>
    <w:rsid w:val="00374348"/>
    <w:rsid w:val="00374370"/>
    <w:rsid w:val="00375141"/>
    <w:rsid w:val="003755D9"/>
    <w:rsid w:val="003757A8"/>
    <w:rsid w:val="003771F1"/>
    <w:rsid w:val="003773BD"/>
    <w:rsid w:val="00377DCC"/>
    <w:rsid w:val="00380070"/>
    <w:rsid w:val="0038054C"/>
    <w:rsid w:val="003808EA"/>
    <w:rsid w:val="00381052"/>
    <w:rsid w:val="00381294"/>
    <w:rsid w:val="0038241D"/>
    <w:rsid w:val="00384076"/>
    <w:rsid w:val="0038432E"/>
    <w:rsid w:val="00384A5F"/>
    <w:rsid w:val="00385088"/>
    <w:rsid w:val="00385453"/>
    <w:rsid w:val="0038616C"/>
    <w:rsid w:val="0038632F"/>
    <w:rsid w:val="00386A10"/>
    <w:rsid w:val="003870A1"/>
    <w:rsid w:val="00387168"/>
    <w:rsid w:val="00387B3E"/>
    <w:rsid w:val="00387F1D"/>
    <w:rsid w:val="00390493"/>
    <w:rsid w:val="00393636"/>
    <w:rsid w:val="00393913"/>
    <w:rsid w:val="00393C87"/>
    <w:rsid w:val="00393E31"/>
    <w:rsid w:val="00394BB0"/>
    <w:rsid w:val="003A053E"/>
    <w:rsid w:val="003A0938"/>
    <w:rsid w:val="003A0F22"/>
    <w:rsid w:val="003A0F49"/>
    <w:rsid w:val="003A1313"/>
    <w:rsid w:val="003A233C"/>
    <w:rsid w:val="003A2DC5"/>
    <w:rsid w:val="003A440D"/>
    <w:rsid w:val="003A4C96"/>
    <w:rsid w:val="003A6F64"/>
    <w:rsid w:val="003A7730"/>
    <w:rsid w:val="003A7EBC"/>
    <w:rsid w:val="003B010F"/>
    <w:rsid w:val="003B0A2A"/>
    <w:rsid w:val="003B1712"/>
    <w:rsid w:val="003B1C5C"/>
    <w:rsid w:val="003B2EC5"/>
    <w:rsid w:val="003B38F0"/>
    <w:rsid w:val="003B3CCA"/>
    <w:rsid w:val="003B5085"/>
    <w:rsid w:val="003B5A2A"/>
    <w:rsid w:val="003B5C88"/>
    <w:rsid w:val="003B795D"/>
    <w:rsid w:val="003B7CAD"/>
    <w:rsid w:val="003B7E56"/>
    <w:rsid w:val="003C05FB"/>
    <w:rsid w:val="003C10C1"/>
    <w:rsid w:val="003C14C5"/>
    <w:rsid w:val="003C1B32"/>
    <w:rsid w:val="003C2008"/>
    <w:rsid w:val="003C2A92"/>
    <w:rsid w:val="003C30AB"/>
    <w:rsid w:val="003C34B4"/>
    <w:rsid w:val="003C3794"/>
    <w:rsid w:val="003C3916"/>
    <w:rsid w:val="003C3E3A"/>
    <w:rsid w:val="003C6146"/>
    <w:rsid w:val="003C67EA"/>
    <w:rsid w:val="003C6A29"/>
    <w:rsid w:val="003C6D45"/>
    <w:rsid w:val="003D0310"/>
    <w:rsid w:val="003D1344"/>
    <w:rsid w:val="003D22C8"/>
    <w:rsid w:val="003D2344"/>
    <w:rsid w:val="003D3316"/>
    <w:rsid w:val="003D3A77"/>
    <w:rsid w:val="003D4037"/>
    <w:rsid w:val="003D4457"/>
    <w:rsid w:val="003D4F92"/>
    <w:rsid w:val="003D4FC3"/>
    <w:rsid w:val="003D6265"/>
    <w:rsid w:val="003D6521"/>
    <w:rsid w:val="003D6F03"/>
    <w:rsid w:val="003D7582"/>
    <w:rsid w:val="003D76F0"/>
    <w:rsid w:val="003D7956"/>
    <w:rsid w:val="003D7E83"/>
    <w:rsid w:val="003E023E"/>
    <w:rsid w:val="003E0462"/>
    <w:rsid w:val="003E0E64"/>
    <w:rsid w:val="003E14EE"/>
    <w:rsid w:val="003E1C55"/>
    <w:rsid w:val="003E2E18"/>
    <w:rsid w:val="003E47BF"/>
    <w:rsid w:val="003E52BE"/>
    <w:rsid w:val="003E5DA8"/>
    <w:rsid w:val="003E639D"/>
    <w:rsid w:val="003E686D"/>
    <w:rsid w:val="003E6C84"/>
    <w:rsid w:val="003E6EA8"/>
    <w:rsid w:val="003F1366"/>
    <w:rsid w:val="003F15D2"/>
    <w:rsid w:val="003F2353"/>
    <w:rsid w:val="003F2950"/>
    <w:rsid w:val="003F2ED1"/>
    <w:rsid w:val="003F3180"/>
    <w:rsid w:val="003F3EC6"/>
    <w:rsid w:val="003F4107"/>
    <w:rsid w:val="003F4ECB"/>
    <w:rsid w:val="003F6972"/>
    <w:rsid w:val="003F6A21"/>
    <w:rsid w:val="003F7339"/>
    <w:rsid w:val="003F7ACF"/>
    <w:rsid w:val="0040089D"/>
    <w:rsid w:val="00400E57"/>
    <w:rsid w:val="0040134F"/>
    <w:rsid w:val="00401958"/>
    <w:rsid w:val="0040259E"/>
    <w:rsid w:val="00403E39"/>
    <w:rsid w:val="004045FC"/>
    <w:rsid w:val="00404D7B"/>
    <w:rsid w:val="004058E4"/>
    <w:rsid w:val="00406235"/>
    <w:rsid w:val="004079B3"/>
    <w:rsid w:val="0041057D"/>
    <w:rsid w:val="00411A2C"/>
    <w:rsid w:val="00411EED"/>
    <w:rsid w:val="00412196"/>
    <w:rsid w:val="00412803"/>
    <w:rsid w:val="00412F7E"/>
    <w:rsid w:val="004141F9"/>
    <w:rsid w:val="00414ACC"/>
    <w:rsid w:val="00415A4F"/>
    <w:rsid w:val="00415ACA"/>
    <w:rsid w:val="0041601B"/>
    <w:rsid w:val="004161CA"/>
    <w:rsid w:val="00416C02"/>
    <w:rsid w:val="00416DAE"/>
    <w:rsid w:val="0041775A"/>
    <w:rsid w:val="00417C81"/>
    <w:rsid w:val="00417D8F"/>
    <w:rsid w:val="00420049"/>
    <w:rsid w:val="004201DD"/>
    <w:rsid w:val="00420B30"/>
    <w:rsid w:val="00421F40"/>
    <w:rsid w:val="00421FB5"/>
    <w:rsid w:val="00422F8D"/>
    <w:rsid w:val="0042306F"/>
    <w:rsid w:val="00423F8B"/>
    <w:rsid w:val="00425B40"/>
    <w:rsid w:val="00425B61"/>
    <w:rsid w:val="004260A5"/>
    <w:rsid w:val="004264BF"/>
    <w:rsid w:val="0042736F"/>
    <w:rsid w:val="00430522"/>
    <w:rsid w:val="00431286"/>
    <w:rsid w:val="00431A8D"/>
    <w:rsid w:val="0043208E"/>
    <w:rsid w:val="004320F0"/>
    <w:rsid w:val="004326F8"/>
    <w:rsid w:val="004328C4"/>
    <w:rsid w:val="004329DA"/>
    <w:rsid w:val="0043338E"/>
    <w:rsid w:val="00433513"/>
    <w:rsid w:val="004339DB"/>
    <w:rsid w:val="004345E3"/>
    <w:rsid w:val="00434D56"/>
    <w:rsid w:val="00437BCB"/>
    <w:rsid w:val="00440D5C"/>
    <w:rsid w:val="004410C7"/>
    <w:rsid w:val="00441648"/>
    <w:rsid w:val="00441C0F"/>
    <w:rsid w:val="00442820"/>
    <w:rsid w:val="004429D1"/>
    <w:rsid w:val="0044322A"/>
    <w:rsid w:val="004435D1"/>
    <w:rsid w:val="0044433A"/>
    <w:rsid w:val="004445ED"/>
    <w:rsid w:val="00445309"/>
    <w:rsid w:val="004453E4"/>
    <w:rsid w:val="00447078"/>
    <w:rsid w:val="004473BD"/>
    <w:rsid w:val="004479F1"/>
    <w:rsid w:val="004500DD"/>
    <w:rsid w:val="00450402"/>
    <w:rsid w:val="00450AE7"/>
    <w:rsid w:val="00451117"/>
    <w:rsid w:val="00451F5B"/>
    <w:rsid w:val="0045241B"/>
    <w:rsid w:val="00453401"/>
    <w:rsid w:val="00454115"/>
    <w:rsid w:val="00457344"/>
    <w:rsid w:val="004573A8"/>
    <w:rsid w:val="00457A3F"/>
    <w:rsid w:val="00457ED4"/>
    <w:rsid w:val="00460337"/>
    <w:rsid w:val="004605FF"/>
    <w:rsid w:val="00461D4E"/>
    <w:rsid w:val="00461D62"/>
    <w:rsid w:val="0046215B"/>
    <w:rsid w:val="0046290C"/>
    <w:rsid w:val="00462929"/>
    <w:rsid w:val="004631AD"/>
    <w:rsid w:val="00463525"/>
    <w:rsid w:val="00463743"/>
    <w:rsid w:val="00463E6D"/>
    <w:rsid w:val="00463FF3"/>
    <w:rsid w:val="004642AB"/>
    <w:rsid w:val="00464A67"/>
    <w:rsid w:val="004650F4"/>
    <w:rsid w:val="004659A3"/>
    <w:rsid w:val="00466022"/>
    <w:rsid w:val="00466E2C"/>
    <w:rsid w:val="00470BE3"/>
    <w:rsid w:val="00471305"/>
    <w:rsid w:val="0047149D"/>
    <w:rsid w:val="00471F6A"/>
    <w:rsid w:val="004726C3"/>
    <w:rsid w:val="00472C2A"/>
    <w:rsid w:val="00472E39"/>
    <w:rsid w:val="00473451"/>
    <w:rsid w:val="00473B6C"/>
    <w:rsid w:val="004740DF"/>
    <w:rsid w:val="00474F4D"/>
    <w:rsid w:val="00475759"/>
    <w:rsid w:val="00475B3D"/>
    <w:rsid w:val="00475EB0"/>
    <w:rsid w:val="00475F03"/>
    <w:rsid w:val="00476D11"/>
    <w:rsid w:val="0047718B"/>
    <w:rsid w:val="00477741"/>
    <w:rsid w:val="00481982"/>
    <w:rsid w:val="004819A4"/>
    <w:rsid w:val="00481F38"/>
    <w:rsid w:val="00482085"/>
    <w:rsid w:val="0048246A"/>
    <w:rsid w:val="00482E91"/>
    <w:rsid w:val="00483380"/>
    <w:rsid w:val="00483814"/>
    <w:rsid w:val="004841D3"/>
    <w:rsid w:val="00484911"/>
    <w:rsid w:val="00485960"/>
    <w:rsid w:val="00486617"/>
    <w:rsid w:val="0048712D"/>
    <w:rsid w:val="00487D73"/>
    <w:rsid w:val="00490110"/>
    <w:rsid w:val="0049017A"/>
    <w:rsid w:val="004901D2"/>
    <w:rsid w:val="00490D38"/>
    <w:rsid w:val="004924D3"/>
    <w:rsid w:val="00493980"/>
    <w:rsid w:val="00494377"/>
    <w:rsid w:val="0049642C"/>
    <w:rsid w:val="00496C62"/>
    <w:rsid w:val="00497043"/>
    <w:rsid w:val="004979EE"/>
    <w:rsid w:val="00497A6C"/>
    <w:rsid w:val="00497E07"/>
    <w:rsid w:val="004A1C8F"/>
    <w:rsid w:val="004A1CE1"/>
    <w:rsid w:val="004A2926"/>
    <w:rsid w:val="004A2C7E"/>
    <w:rsid w:val="004A3187"/>
    <w:rsid w:val="004A459D"/>
    <w:rsid w:val="004A4E3E"/>
    <w:rsid w:val="004A5CA8"/>
    <w:rsid w:val="004A613E"/>
    <w:rsid w:val="004A634A"/>
    <w:rsid w:val="004B0E10"/>
    <w:rsid w:val="004B1A61"/>
    <w:rsid w:val="004B1F1F"/>
    <w:rsid w:val="004B2D9F"/>
    <w:rsid w:val="004B2EB1"/>
    <w:rsid w:val="004B3751"/>
    <w:rsid w:val="004B3BFB"/>
    <w:rsid w:val="004B41F1"/>
    <w:rsid w:val="004B62C0"/>
    <w:rsid w:val="004B6A93"/>
    <w:rsid w:val="004B6CA9"/>
    <w:rsid w:val="004B741C"/>
    <w:rsid w:val="004C033D"/>
    <w:rsid w:val="004C0CD0"/>
    <w:rsid w:val="004C167A"/>
    <w:rsid w:val="004C208C"/>
    <w:rsid w:val="004C2174"/>
    <w:rsid w:val="004C2425"/>
    <w:rsid w:val="004C276C"/>
    <w:rsid w:val="004C294C"/>
    <w:rsid w:val="004C3162"/>
    <w:rsid w:val="004C31C4"/>
    <w:rsid w:val="004C334B"/>
    <w:rsid w:val="004C35E1"/>
    <w:rsid w:val="004C3DE0"/>
    <w:rsid w:val="004C706E"/>
    <w:rsid w:val="004D0006"/>
    <w:rsid w:val="004D024C"/>
    <w:rsid w:val="004D0762"/>
    <w:rsid w:val="004D0F54"/>
    <w:rsid w:val="004D22EA"/>
    <w:rsid w:val="004D2B71"/>
    <w:rsid w:val="004D3247"/>
    <w:rsid w:val="004D340E"/>
    <w:rsid w:val="004D36CE"/>
    <w:rsid w:val="004D4B15"/>
    <w:rsid w:val="004D4E4B"/>
    <w:rsid w:val="004D63F7"/>
    <w:rsid w:val="004D681F"/>
    <w:rsid w:val="004D6BE8"/>
    <w:rsid w:val="004D7186"/>
    <w:rsid w:val="004D7DC0"/>
    <w:rsid w:val="004E0567"/>
    <w:rsid w:val="004E228B"/>
    <w:rsid w:val="004E325F"/>
    <w:rsid w:val="004E3B9E"/>
    <w:rsid w:val="004E5516"/>
    <w:rsid w:val="004E6729"/>
    <w:rsid w:val="004E6D50"/>
    <w:rsid w:val="004E75A4"/>
    <w:rsid w:val="004F13BA"/>
    <w:rsid w:val="004F3223"/>
    <w:rsid w:val="004F44BE"/>
    <w:rsid w:val="004F4578"/>
    <w:rsid w:val="004F4A69"/>
    <w:rsid w:val="004F55D4"/>
    <w:rsid w:val="004F5AC7"/>
    <w:rsid w:val="004F5B4E"/>
    <w:rsid w:val="004F6E49"/>
    <w:rsid w:val="00501144"/>
    <w:rsid w:val="005013A9"/>
    <w:rsid w:val="0050276B"/>
    <w:rsid w:val="005033DC"/>
    <w:rsid w:val="005034F3"/>
    <w:rsid w:val="005036A6"/>
    <w:rsid w:val="0050650A"/>
    <w:rsid w:val="00510BAD"/>
    <w:rsid w:val="0051164D"/>
    <w:rsid w:val="00512089"/>
    <w:rsid w:val="00512579"/>
    <w:rsid w:val="005139A3"/>
    <w:rsid w:val="00513D55"/>
    <w:rsid w:val="00515CA2"/>
    <w:rsid w:val="00515E64"/>
    <w:rsid w:val="00516176"/>
    <w:rsid w:val="00516201"/>
    <w:rsid w:val="005174C2"/>
    <w:rsid w:val="00517838"/>
    <w:rsid w:val="0052022E"/>
    <w:rsid w:val="00520B9D"/>
    <w:rsid w:val="0052120E"/>
    <w:rsid w:val="00521779"/>
    <w:rsid w:val="0052231B"/>
    <w:rsid w:val="00522BD3"/>
    <w:rsid w:val="0052306C"/>
    <w:rsid w:val="00523A93"/>
    <w:rsid w:val="00524293"/>
    <w:rsid w:val="00524EFD"/>
    <w:rsid w:val="00526989"/>
    <w:rsid w:val="0052736B"/>
    <w:rsid w:val="0052746E"/>
    <w:rsid w:val="005278F4"/>
    <w:rsid w:val="0053335D"/>
    <w:rsid w:val="0053466D"/>
    <w:rsid w:val="00536C81"/>
    <w:rsid w:val="0053702B"/>
    <w:rsid w:val="00537285"/>
    <w:rsid w:val="00537861"/>
    <w:rsid w:val="00540C07"/>
    <w:rsid w:val="00541082"/>
    <w:rsid w:val="005412AF"/>
    <w:rsid w:val="00543D1D"/>
    <w:rsid w:val="0054516B"/>
    <w:rsid w:val="005452FD"/>
    <w:rsid w:val="00545A0E"/>
    <w:rsid w:val="0054614B"/>
    <w:rsid w:val="00547364"/>
    <w:rsid w:val="00547852"/>
    <w:rsid w:val="00551FF1"/>
    <w:rsid w:val="005524E4"/>
    <w:rsid w:val="0055280C"/>
    <w:rsid w:val="005530B4"/>
    <w:rsid w:val="00553A0D"/>
    <w:rsid w:val="00553BDB"/>
    <w:rsid w:val="005543A0"/>
    <w:rsid w:val="005565AA"/>
    <w:rsid w:val="005565EB"/>
    <w:rsid w:val="005569D6"/>
    <w:rsid w:val="0055743C"/>
    <w:rsid w:val="00560106"/>
    <w:rsid w:val="00560A41"/>
    <w:rsid w:val="0056140B"/>
    <w:rsid w:val="00562D46"/>
    <w:rsid w:val="00562ED4"/>
    <w:rsid w:val="005630D0"/>
    <w:rsid w:val="00563946"/>
    <w:rsid w:val="00564FCD"/>
    <w:rsid w:val="00564FF6"/>
    <w:rsid w:val="005656AC"/>
    <w:rsid w:val="00566193"/>
    <w:rsid w:val="00566650"/>
    <w:rsid w:val="005667DB"/>
    <w:rsid w:val="00566D4F"/>
    <w:rsid w:val="005676E7"/>
    <w:rsid w:val="0056787E"/>
    <w:rsid w:val="005678DC"/>
    <w:rsid w:val="005705AB"/>
    <w:rsid w:val="0057066F"/>
    <w:rsid w:val="00571A27"/>
    <w:rsid w:val="00573A99"/>
    <w:rsid w:val="00573F6B"/>
    <w:rsid w:val="00575326"/>
    <w:rsid w:val="00575E47"/>
    <w:rsid w:val="005761E5"/>
    <w:rsid w:val="005773E1"/>
    <w:rsid w:val="0057742C"/>
    <w:rsid w:val="0058026A"/>
    <w:rsid w:val="00581A12"/>
    <w:rsid w:val="00582C3D"/>
    <w:rsid w:val="005841D7"/>
    <w:rsid w:val="00584E41"/>
    <w:rsid w:val="00584EBE"/>
    <w:rsid w:val="005850FD"/>
    <w:rsid w:val="0058567B"/>
    <w:rsid w:val="00586976"/>
    <w:rsid w:val="0058697E"/>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15E2"/>
    <w:rsid w:val="005A16DD"/>
    <w:rsid w:val="005A1D74"/>
    <w:rsid w:val="005A201D"/>
    <w:rsid w:val="005A22CE"/>
    <w:rsid w:val="005A2396"/>
    <w:rsid w:val="005A25EF"/>
    <w:rsid w:val="005A2691"/>
    <w:rsid w:val="005A2ADD"/>
    <w:rsid w:val="005A3B7D"/>
    <w:rsid w:val="005A3FC5"/>
    <w:rsid w:val="005A54A0"/>
    <w:rsid w:val="005A5582"/>
    <w:rsid w:val="005A6521"/>
    <w:rsid w:val="005A7BD8"/>
    <w:rsid w:val="005A7D73"/>
    <w:rsid w:val="005B00DF"/>
    <w:rsid w:val="005B054E"/>
    <w:rsid w:val="005B0B09"/>
    <w:rsid w:val="005B0C9B"/>
    <w:rsid w:val="005B1549"/>
    <w:rsid w:val="005B19BF"/>
    <w:rsid w:val="005B2073"/>
    <w:rsid w:val="005B20CE"/>
    <w:rsid w:val="005B2698"/>
    <w:rsid w:val="005B4B5A"/>
    <w:rsid w:val="005B646B"/>
    <w:rsid w:val="005B6AB9"/>
    <w:rsid w:val="005B6CB3"/>
    <w:rsid w:val="005C1A98"/>
    <w:rsid w:val="005C1F04"/>
    <w:rsid w:val="005C1F86"/>
    <w:rsid w:val="005C2276"/>
    <w:rsid w:val="005C2A68"/>
    <w:rsid w:val="005C3507"/>
    <w:rsid w:val="005C440A"/>
    <w:rsid w:val="005C4AEC"/>
    <w:rsid w:val="005C677F"/>
    <w:rsid w:val="005C6989"/>
    <w:rsid w:val="005C69FC"/>
    <w:rsid w:val="005D02BB"/>
    <w:rsid w:val="005D07FE"/>
    <w:rsid w:val="005D08E4"/>
    <w:rsid w:val="005D1BAA"/>
    <w:rsid w:val="005D1CC5"/>
    <w:rsid w:val="005D1DDE"/>
    <w:rsid w:val="005D1EF7"/>
    <w:rsid w:val="005D3772"/>
    <w:rsid w:val="005D622B"/>
    <w:rsid w:val="005D6544"/>
    <w:rsid w:val="005D689D"/>
    <w:rsid w:val="005D7341"/>
    <w:rsid w:val="005E0440"/>
    <w:rsid w:val="005E2223"/>
    <w:rsid w:val="005E3391"/>
    <w:rsid w:val="005E4645"/>
    <w:rsid w:val="005E4E4C"/>
    <w:rsid w:val="005E5347"/>
    <w:rsid w:val="005E56C3"/>
    <w:rsid w:val="005E622D"/>
    <w:rsid w:val="005E6802"/>
    <w:rsid w:val="005E7116"/>
    <w:rsid w:val="005F02C9"/>
    <w:rsid w:val="005F04A0"/>
    <w:rsid w:val="005F0B21"/>
    <w:rsid w:val="005F0C83"/>
    <w:rsid w:val="005F36BB"/>
    <w:rsid w:val="005F3815"/>
    <w:rsid w:val="005F41FE"/>
    <w:rsid w:val="005F52B1"/>
    <w:rsid w:val="005F6324"/>
    <w:rsid w:val="005F6386"/>
    <w:rsid w:val="005F66DB"/>
    <w:rsid w:val="005F7619"/>
    <w:rsid w:val="00602388"/>
    <w:rsid w:val="00602E30"/>
    <w:rsid w:val="006031AC"/>
    <w:rsid w:val="006032DD"/>
    <w:rsid w:val="00603E05"/>
    <w:rsid w:val="00604AC5"/>
    <w:rsid w:val="00606892"/>
    <w:rsid w:val="006101AA"/>
    <w:rsid w:val="0061078E"/>
    <w:rsid w:val="00611268"/>
    <w:rsid w:val="0061171D"/>
    <w:rsid w:val="00612148"/>
    <w:rsid w:val="00612DBF"/>
    <w:rsid w:val="006130DA"/>
    <w:rsid w:val="00613642"/>
    <w:rsid w:val="00613C79"/>
    <w:rsid w:val="00613CD1"/>
    <w:rsid w:val="00614114"/>
    <w:rsid w:val="006143D0"/>
    <w:rsid w:val="006154CB"/>
    <w:rsid w:val="0061696C"/>
    <w:rsid w:val="00616E0D"/>
    <w:rsid w:val="006206DE"/>
    <w:rsid w:val="006209E0"/>
    <w:rsid w:val="00620D10"/>
    <w:rsid w:val="006211A4"/>
    <w:rsid w:val="00621CE9"/>
    <w:rsid w:val="00621E65"/>
    <w:rsid w:val="006229A3"/>
    <w:rsid w:val="006234B6"/>
    <w:rsid w:val="006237BB"/>
    <w:rsid w:val="00624164"/>
    <w:rsid w:val="00624766"/>
    <w:rsid w:val="00625060"/>
    <w:rsid w:val="00626370"/>
    <w:rsid w:val="00626DA2"/>
    <w:rsid w:val="0062701B"/>
    <w:rsid w:val="00630994"/>
    <w:rsid w:val="0063186F"/>
    <w:rsid w:val="00632293"/>
    <w:rsid w:val="00632447"/>
    <w:rsid w:val="00633504"/>
    <w:rsid w:val="00633B01"/>
    <w:rsid w:val="00633E5F"/>
    <w:rsid w:val="00633E78"/>
    <w:rsid w:val="00633F67"/>
    <w:rsid w:val="006345D2"/>
    <w:rsid w:val="0063467B"/>
    <w:rsid w:val="00634BFE"/>
    <w:rsid w:val="00634D9E"/>
    <w:rsid w:val="00635FF8"/>
    <w:rsid w:val="00636477"/>
    <w:rsid w:val="00636942"/>
    <w:rsid w:val="00642119"/>
    <w:rsid w:val="006425B0"/>
    <w:rsid w:val="006435B9"/>
    <w:rsid w:val="00643BFB"/>
    <w:rsid w:val="00644058"/>
    <w:rsid w:val="00645899"/>
    <w:rsid w:val="00647420"/>
    <w:rsid w:val="00647663"/>
    <w:rsid w:val="00647C5E"/>
    <w:rsid w:val="00650AE8"/>
    <w:rsid w:val="00651036"/>
    <w:rsid w:val="00651A23"/>
    <w:rsid w:val="006533C8"/>
    <w:rsid w:val="0065472B"/>
    <w:rsid w:val="006550CC"/>
    <w:rsid w:val="0065542C"/>
    <w:rsid w:val="00655CB8"/>
    <w:rsid w:val="006567FF"/>
    <w:rsid w:val="00656AE8"/>
    <w:rsid w:val="00657021"/>
    <w:rsid w:val="00657F4B"/>
    <w:rsid w:val="006601FC"/>
    <w:rsid w:val="00660210"/>
    <w:rsid w:val="006608B5"/>
    <w:rsid w:val="00661150"/>
    <w:rsid w:val="006631FF"/>
    <w:rsid w:val="00663C16"/>
    <w:rsid w:val="00664567"/>
    <w:rsid w:val="0066462D"/>
    <w:rsid w:val="006647BA"/>
    <w:rsid w:val="00664909"/>
    <w:rsid w:val="00666F6C"/>
    <w:rsid w:val="00670402"/>
    <w:rsid w:val="00670D01"/>
    <w:rsid w:val="00671FAB"/>
    <w:rsid w:val="00672949"/>
    <w:rsid w:val="00672D42"/>
    <w:rsid w:val="00673201"/>
    <w:rsid w:val="00673564"/>
    <w:rsid w:val="00673C19"/>
    <w:rsid w:val="00673D40"/>
    <w:rsid w:val="006753BF"/>
    <w:rsid w:val="00675735"/>
    <w:rsid w:val="0067593F"/>
    <w:rsid w:val="00675DEC"/>
    <w:rsid w:val="006769C0"/>
    <w:rsid w:val="00677417"/>
    <w:rsid w:val="00677938"/>
    <w:rsid w:val="00677E06"/>
    <w:rsid w:val="00680316"/>
    <w:rsid w:val="00681A9E"/>
    <w:rsid w:val="00681D51"/>
    <w:rsid w:val="0068200A"/>
    <w:rsid w:val="00682DAD"/>
    <w:rsid w:val="0068439C"/>
    <w:rsid w:val="0068555D"/>
    <w:rsid w:val="00685BD4"/>
    <w:rsid w:val="00686028"/>
    <w:rsid w:val="00690309"/>
    <w:rsid w:val="006912D6"/>
    <w:rsid w:val="00691456"/>
    <w:rsid w:val="00691B80"/>
    <w:rsid w:val="00691E7F"/>
    <w:rsid w:val="0069229B"/>
    <w:rsid w:val="00692B26"/>
    <w:rsid w:val="00692D0C"/>
    <w:rsid w:val="0069354B"/>
    <w:rsid w:val="0069397B"/>
    <w:rsid w:val="0069477B"/>
    <w:rsid w:val="0069581A"/>
    <w:rsid w:val="00695CB6"/>
    <w:rsid w:val="0069685A"/>
    <w:rsid w:val="00696E51"/>
    <w:rsid w:val="006977B1"/>
    <w:rsid w:val="006A2401"/>
    <w:rsid w:val="006A26F8"/>
    <w:rsid w:val="006A2A6A"/>
    <w:rsid w:val="006A3521"/>
    <w:rsid w:val="006A3615"/>
    <w:rsid w:val="006A44A3"/>
    <w:rsid w:val="006A46E8"/>
    <w:rsid w:val="006A4915"/>
    <w:rsid w:val="006A4949"/>
    <w:rsid w:val="006A4950"/>
    <w:rsid w:val="006A49FB"/>
    <w:rsid w:val="006A4FDC"/>
    <w:rsid w:val="006A50D9"/>
    <w:rsid w:val="006A51B5"/>
    <w:rsid w:val="006A79B5"/>
    <w:rsid w:val="006A7D3A"/>
    <w:rsid w:val="006A7EE3"/>
    <w:rsid w:val="006B04C6"/>
    <w:rsid w:val="006B1AD5"/>
    <w:rsid w:val="006B1D1F"/>
    <w:rsid w:val="006B1E5C"/>
    <w:rsid w:val="006B20B4"/>
    <w:rsid w:val="006B23BD"/>
    <w:rsid w:val="006B28A0"/>
    <w:rsid w:val="006B3A08"/>
    <w:rsid w:val="006B3DA6"/>
    <w:rsid w:val="006B3FEE"/>
    <w:rsid w:val="006B48DC"/>
    <w:rsid w:val="006B4ED2"/>
    <w:rsid w:val="006B5924"/>
    <w:rsid w:val="006B5992"/>
    <w:rsid w:val="006B5FDF"/>
    <w:rsid w:val="006B62A5"/>
    <w:rsid w:val="006C026F"/>
    <w:rsid w:val="006C204D"/>
    <w:rsid w:val="006C3493"/>
    <w:rsid w:val="006C3499"/>
    <w:rsid w:val="006C3570"/>
    <w:rsid w:val="006C3ACF"/>
    <w:rsid w:val="006C40D5"/>
    <w:rsid w:val="006C4351"/>
    <w:rsid w:val="006C5AE7"/>
    <w:rsid w:val="006C5D82"/>
    <w:rsid w:val="006C5F91"/>
    <w:rsid w:val="006C624D"/>
    <w:rsid w:val="006C67DB"/>
    <w:rsid w:val="006C6E36"/>
    <w:rsid w:val="006C7465"/>
    <w:rsid w:val="006D09B6"/>
    <w:rsid w:val="006D10B4"/>
    <w:rsid w:val="006D17E5"/>
    <w:rsid w:val="006D24F1"/>
    <w:rsid w:val="006D26D2"/>
    <w:rsid w:val="006D27A2"/>
    <w:rsid w:val="006D3498"/>
    <w:rsid w:val="006D3616"/>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E04"/>
    <w:rsid w:val="006E1E2D"/>
    <w:rsid w:val="006E2AF4"/>
    <w:rsid w:val="006E33D2"/>
    <w:rsid w:val="006E3AFB"/>
    <w:rsid w:val="006E3D93"/>
    <w:rsid w:val="006E4129"/>
    <w:rsid w:val="006E58BB"/>
    <w:rsid w:val="006E5E86"/>
    <w:rsid w:val="006E7322"/>
    <w:rsid w:val="006E7C8F"/>
    <w:rsid w:val="006F0593"/>
    <w:rsid w:val="006F0E62"/>
    <w:rsid w:val="006F289C"/>
    <w:rsid w:val="006F2DF5"/>
    <w:rsid w:val="006F328B"/>
    <w:rsid w:val="006F41AB"/>
    <w:rsid w:val="006F4297"/>
    <w:rsid w:val="006F475C"/>
    <w:rsid w:val="006F47BF"/>
    <w:rsid w:val="006F5985"/>
    <w:rsid w:val="006F5C80"/>
    <w:rsid w:val="006F7BCC"/>
    <w:rsid w:val="00700584"/>
    <w:rsid w:val="00700887"/>
    <w:rsid w:val="00701517"/>
    <w:rsid w:val="00701E05"/>
    <w:rsid w:val="00702725"/>
    <w:rsid w:val="00703263"/>
    <w:rsid w:val="00703976"/>
    <w:rsid w:val="00704B8F"/>
    <w:rsid w:val="007057B7"/>
    <w:rsid w:val="007057BE"/>
    <w:rsid w:val="007058AF"/>
    <w:rsid w:val="0070621E"/>
    <w:rsid w:val="007062E4"/>
    <w:rsid w:val="00707069"/>
    <w:rsid w:val="007070EF"/>
    <w:rsid w:val="007079E9"/>
    <w:rsid w:val="0071056C"/>
    <w:rsid w:val="007114C0"/>
    <w:rsid w:val="00711BF9"/>
    <w:rsid w:val="0071207B"/>
    <w:rsid w:val="00712324"/>
    <w:rsid w:val="00712437"/>
    <w:rsid w:val="00712B49"/>
    <w:rsid w:val="00714069"/>
    <w:rsid w:val="007152EF"/>
    <w:rsid w:val="00716F56"/>
    <w:rsid w:val="0071713C"/>
    <w:rsid w:val="00717959"/>
    <w:rsid w:val="00717F7A"/>
    <w:rsid w:val="00720B12"/>
    <w:rsid w:val="007211D5"/>
    <w:rsid w:val="00721244"/>
    <w:rsid w:val="0072256E"/>
    <w:rsid w:val="0072281C"/>
    <w:rsid w:val="00723781"/>
    <w:rsid w:val="00723A55"/>
    <w:rsid w:val="00724995"/>
    <w:rsid w:val="007250EA"/>
    <w:rsid w:val="0072575B"/>
    <w:rsid w:val="00725AC5"/>
    <w:rsid w:val="0072666D"/>
    <w:rsid w:val="00727389"/>
    <w:rsid w:val="00730783"/>
    <w:rsid w:val="007323E1"/>
    <w:rsid w:val="007328EA"/>
    <w:rsid w:val="007330EE"/>
    <w:rsid w:val="007333EF"/>
    <w:rsid w:val="00733B5B"/>
    <w:rsid w:val="007343B7"/>
    <w:rsid w:val="0073487D"/>
    <w:rsid w:val="00734913"/>
    <w:rsid w:val="00736F22"/>
    <w:rsid w:val="00737C8C"/>
    <w:rsid w:val="00737DA5"/>
    <w:rsid w:val="007402FD"/>
    <w:rsid w:val="007413CB"/>
    <w:rsid w:val="00741B7A"/>
    <w:rsid w:val="00741F5E"/>
    <w:rsid w:val="00742481"/>
    <w:rsid w:val="0074273F"/>
    <w:rsid w:val="00742928"/>
    <w:rsid w:val="00742D54"/>
    <w:rsid w:val="00743DB6"/>
    <w:rsid w:val="0074428D"/>
    <w:rsid w:val="007447FB"/>
    <w:rsid w:val="00744F1B"/>
    <w:rsid w:val="007456A3"/>
    <w:rsid w:val="00745EF9"/>
    <w:rsid w:val="007468B3"/>
    <w:rsid w:val="00746B9A"/>
    <w:rsid w:val="00750047"/>
    <w:rsid w:val="007525B6"/>
    <w:rsid w:val="007528B4"/>
    <w:rsid w:val="00752968"/>
    <w:rsid w:val="007539D5"/>
    <w:rsid w:val="00753E36"/>
    <w:rsid w:val="00754301"/>
    <w:rsid w:val="00754863"/>
    <w:rsid w:val="007549D8"/>
    <w:rsid w:val="00755C70"/>
    <w:rsid w:val="00755CA6"/>
    <w:rsid w:val="00756252"/>
    <w:rsid w:val="00757155"/>
    <w:rsid w:val="00757DF7"/>
    <w:rsid w:val="00757FCE"/>
    <w:rsid w:val="0076064D"/>
    <w:rsid w:val="0076090B"/>
    <w:rsid w:val="00760EBC"/>
    <w:rsid w:val="0076175A"/>
    <w:rsid w:val="00761794"/>
    <w:rsid w:val="00763846"/>
    <w:rsid w:val="00763AB6"/>
    <w:rsid w:val="00763CF3"/>
    <w:rsid w:val="0076415B"/>
    <w:rsid w:val="00764ADE"/>
    <w:rsid w:val="00766693"/>
    <w:rsid w:val="007667C2"/>
    <w:rsid w:val="00767240"/>
    <w:rsid w:val="00771CD2"/>
    <w:rsid w:val="00772E98"/>
    <w:rsid w:val="00773D44"/>
    <w:rsid w:val="00774269"/>
    <w:rsid w:val="007744D2"/>
    <w:rsid w:val="00774B03"/>
    <w:rsid w:val="00775C80"/>
    <w:rsid w:val="00775F98"/>
    <w:rsid w:val="0077680F"/>
    <w:rsid w:val="00776C88"/>
    <w:rsid w:val="00777C49"/>
    <w:rsid w:val="00777D8E"/>
    <w:rsid w:val="007810B0"/>
    <w:rsid w:val="007817DC"/>
    <w:rsid w:val="00781982"/>
    <w:rsid w:val="00782516"/>
    <w:rsid w:val="007825F9"/>
    <w:rsid w:val="00782AF8"/>
    <w:rsid w:val="00783031"/>
    <w:rsid w:val="0078307D"/>
    <w:rsid w:val="007845A3"/>
    <w:rsid w:val="0078505A"/>
    <w:rsid w:val="007852FD"/>
    <w:rsid w:val="00786833"/>
    <w:rsid w:val="00787BB3"/>
    <w:rsid w:val="007915AB"/>
    <w:rsid w:val="00792A94"/>
    <w:rsid w:val="007938F7"/>
    <w:rsid w:val="00793AFE"/>
    <w:rsid w:val="00794534"/>
    <w:rsid w:val="007946ED"/>
    <w:rsid w:val="00794C98"/>
    <w:rsid w:val="00794EBB"/>
    <w:rsid w:val="007950F4"/>
    <w:rsid w:val="00795110"/>
    <w:rsid w:val="007963B6"/>
    <w:rsid w:val="0079656E"/>
    <w:rsid w:val="00797C99"/>
    <w:rsid w:val="007A05BF"/>
    <w:rsid w:val="007A16E2"/>
    <w:rsid w:val="007A19E6"/>
    <w:rsid w:val="007A23DC"/>
    <w:rsid w:val="007A2898"/>
    <w:rsid w:val="007A2ED6"/>
    <w:rsid w:val="007A2F40"/>
    <w:rsid w:val="007A346E"/>
    <w:rsid w:val="007A3575"/>
    <w:rsid w:val="007A3843"/>
    <w:rsid w:val="007A3E5A"/>
    <w:rsid w:val="007A4F5C"/>
    <w:rsid w:val="007A6A46"/>
    <w:rsid w:val="007A6D72"/>
    <w:rsid w:val="007A6F6C"/>
    <w:rsid w:val="007A7B71"/>
    <w:rsid w:val="007B0A7F"/>
    <w:rsid w:val="007B0B67"/>
    <w:rsid w:val="007B0D7A"/>
    <w:rsid w:val="007B12E5"/>
    <w:rsid w:val="007B275F"/>
    <w:rsid w:val="007B3308"/>
    <w:rsid w:val="007B3E9D"/>
    <w:rsid w:val="007B461D"/>
    <w:rsid w:val="007B47E1"/>
    <w:rsid w:val="007B56D9"/>
    <w:rsid w:val="007B5AD3"/>
    <w:rsid w:val="007B5B0E"/>
    <w:rsid w:val="007B68B8"/>
    <w:rsid w:val="007B6E90"/>
    <w:rsid w:val="007B7213"/>
    <w:rsid w:val="007B7AD1"/>
    <w:rsid w:val="007C0545"/>
    <w:rsid w:val="007C0EF3"/>
    <w:rsid w:val="007C1406"/>
    <w:rsid w:val="007C1682"/>
    <w:rsid w:val="007C2166"/>
    <w:rsid w:val="007C2CC2"/>
    <w:rsid w:val="007C365F"/>
    <w:rsid w:val="007C36A8"/>
    <w:rsid w:val="007C37C7"/>
    <w:rsid w:val="007C4BF0"/>
    <w:rsid w:val="007C5CCC"/>
    <w:rsid w:val="007C5EE6"/>
    <w:rsid w:val="007C650D"/>
    <w:rsid w:val="007C6A3A"/>
    <w:rsid w:val="007D009C"/>
    <w:rsid w:val="007D0AD4"/>
    <w:rsid w:val="007D1225"/>
    <w:rsid w:val="007D179F"/>
    <w:rsid w:val="007D1EC9"/>
    <w:rsid w:val="007D20AD"/>
    <w:rsid w:val="007D2169"/>
    <w:rsid w:val="007D24C4"/>
    <w:rsid w:val="007D35D1"/>
    <w:rsid w:val="007D3720"/>
    <w:rsid w:val="007D4643"/>
    <w:rsid w:val="007D46FB"/>
    <w:rsid w:val="007D5E28"/>
    <w:rsid w:val="007D5FDE"/>
    <w:rsid w:val="007D655B"/>
    <w:rsid w:val="007D69F7"/>
    <w:rsid w:val="007D6A33"/>
    <w:rsid w:val="007D7275"/>
    <w:rsid w:val="007D72FA"/>
    <w:rsid w:val="007D7DC6"/>
    <w:rsid w:val="007E00E3"/>
    <w:rsid w:val="007E09CB"/>
    <w:rsid w:val="007E0CB8"/>
    <w:rsid w:val="007E0EB8"/>
    <w:rsid w:val="007E1FB7"/>
    <w:rsid w:val="007E2B78"/>
    <w:rsid w:val="007E2FCA"/>
    <w:rsid w:val="007E3F88"/>
    <w:rsid w:val="007E4705"/>
    <w:rsid w:val="007E51C1"/>
    <w:rsid w:val="007E5792"/>
    <w:rsid w:val="007E684F"/>
    <w:rsid w:val="007E6CC4"/>
    <w:rsid w:val="007F0056"/>
    <w:rsid w:val="007F0A4D"/>
    <w:rsid w:val="007F22A7"/>
    <w:rsid w:val="007F28A9"/>
    <w:rsid w:val="007F2F46"/>
    <w:rsid w:val="007F385D"/>
    <w:rsid w:val="007F5612"/>
    <w:rsid w:val="007F58D1"/>
    <w:rsid w:val="007F602B"/>
    <w:rsid w:val="007F6183"/>
    <w:rsid w:val="007F6E34"/>
    <w:rsid w:val="007F6E92"/>
    <w:rsid w:val="007F73C5"/>
    <w:rsid w:val="007F7D65"/>
    <w:rsid w:val="007F7DE4"/>
    <w:rsid w:val="00800E38"/>
    <w:rsid w:val="008012DD"/>
    <w:rsid w:val="00801DA2"/>
    <w:rsid w:val="00802002"/>
    <w:rsid w:val="00802828"/>
    <w:rsid w:val="00802B7A"/>
    <w:rsid w:val="008043FB"/>
    <w:rsid w:val="008049F6"/>
    <w:rsid w:val="0080610E"/>
    <w:rsid w:val="0080613C"/>
    <w:rsid w:val="0080744E"/>
    <w:rsid w:val="00810A64"/>
    <w:rsid w:val="00811FDF"/>
    <w:rsid w:val="00812BD3"/>
    <w:rsid w:val="00813137"/>
    <w:rsid w:val="008135D4"/>
    <w:rsid w:val="00814152"/>
    <w:rsid w:val="00815E91"/>
    <w:rsid w:val="00816790"/>
    <w:rsid w:val="00816824"/>
    <w:rsid w:val="00820304"/>
    <w:rsid w:val="008204A2"/>
    <w:rsid w:val="008204BB"/>
    <w:rsid w:val="008205EE"/>
    <w:rsid w:val="00820776"/>
    <w:rsid w:val="008207FA"/>
    <w:rsid w:val="008213D3"/>
    <w:rsid w:val="0082156F"/>
    <w:rsid w:val="00823DCE"/>
    <w:rsid w:val="00824CAE"/>
    <w:rsid w:val="008254B8"/>
    <w:rsid w:val="00825803"/>
    <w:rsid w:val="00825A89"/>
    <w:rsid w:val="00826C3A"/>
    <w:rsid w:val="0082707B"/>
    <w:rsid w:val="008321FF"/>
    <w:rsid w:val="00832571"/>
    <w:rsid w:val="00832A98"/>
    <w:rsid w:val="0083341D"/>
    <w:rsid w:val="00833950"/>
    <w:rsid w:val="00833D49"/>
    <w:rsid w:val="00834099"/>
    <w:rsid w:val="008341C9"/>
    <w:rsid w:val="0083495B"/>
    <w:rsid w:val="0083596C"/>
    <w:rsid w:val="00835B0F"/>
    <w:rsid w:val="008364C8"/>
    <w:rsid w:val="008369AB"/>
    <w:rsid w:val="00836AB8"/>
    <w:rsid w:val="00837554"/>
    <w:rsid w:val="00837839"/>
    <w:rsid w:val="0084094D"/>
    <w:rsid w:val="008426E9"/>
    <w:rsid w:val="00842EEA"/>
    <w:rsid w:val="008441E2"/>
    <w:rsid w:val="0084485D"/>
    <w:rsid w:val="00844D66"/>
    <w:rsid w:val="008456E3"/>
    <w:rsid w:val="008464B4"/>
    <w:rsid w:val="008469E8"/>
    <w:rsid w:val="00846C43"/>
    <w:rsid w:val="00850A9C"/>
    <w:rsid w:val="00851C20"/>
    <w:rsid w:val="00851EE8"/>
    <w:rsid w:val="008527AB"/>
    <w:rsid w:val="00852A87"/>
    <w:rsid w:val="00852B09"/>
    <w:rsid w:val="0085368F"/>
    <w:rsid w:val="0085486F"/>
    <w:rsid w:val="00855357"/>
    <w:rsid w:val="008561E0"/>
    <w:rsid w:val="00856E60"/>
    <w:rsid w:val="00856FC9"/>
    <w:rsid w:val="00857267"/>
    <w:rsid w:val="00857776"/>
    <w:rsid w:val="00860000"/>
    <w:rsid w:val="0086037F"/>
    <w:rsid w:val="00860626"/>
    <w:rsid w:val="00860776"/>
    <w:rsid w:val="00860A03"/>
    <w:rsid w:val="00860DD0"/>
    <w:rsid w:val="008610D3"/>
    <w:rsid w:val="00861723"/>
    <w:rsid w:val="00861B34"/>
    <w:rsid w:val="00861C5E"/>
    <w:rsid w:val="00862439"/>
    <w:rsid w:val="0086271C"/>
    <w:rsid w:val="00862E0C"/>
    <w:rsid w:val="008631E4"/>
    <w:rsid w:val="00863C67"/>
    <w:rsid w:val="00864BC7"/>
    <w:rsid w:val="00864D53"/>
    <w:rsid w:val="00864D82"/>
    <w:rsid w:val="008652EB"/>
    <w:rsid w:val="0086774F"/>
    <w:rsid w:val="00867D5D"/>
    <w:rsid w:val="00872238"/>
    <w:rsid w:val="00872A39"/>
    <w:rsid w:val="00872C4E"/>
    <w:rsid w:val="00872D7A"/>
    <w:rsid w:val="00873EC9"/>
    <w:rsid w:val="00874964"/>
    <w:rsid w:val="00874A06"/>
    <w:rsid w:val="00874E32"/>
    <w:rsid w:val="008765A0"/>
    <w:rsid w:val="008802E1"/>
    <w:rsid w:val="0088062A"/>
    <w:rsid w:val="00880794"/>
    <w:rsid w:val="0088159C"/>
    <w:rsid w:val="00881A77"/>
    <w:rsid w:val="00882546"/>
    <w:rsid w:val="00882B51"/>
    <w:rsid w:val="00882DC9"/>
    <w:rsid w:val="00884313"/>
    <w:rsid w:val="00884BFF"/>
    <w:rsid w:val="00885CB7"/>
    <w:rsid w:val="00886F34"/>
    <w:rsid w:val="00887F31"/>
    <w:rsid w:val="00890972"/>
    <w:rsid w:val="008917D0"/>
    <w:rsid w:val="008919E2"/>
    <w:rsid w:val="008923F6"/>
    <w:rsid w:val="008924D9"/>
    <w:rsid w:val="008929F1"/>
    <w:rsid w:val="00892AE8"/>
    <w:rsid w:val="00892B77"/>
    <w:rsid w:val="0089353D"/>
    <w:rsid w:val="008937CB"/>
    <w:rsid w:val="00894163"/>
    <w:rsid w:val="00894496"/>
    <w:rsid w:val="008952CF"/>
    <w:rsid w:val="0089542F"/>
    <w:rsid w:val="00895447"/>
    <w:rsid w:val="00895E50"/>
    <w:rsid w:val="00896606"/>
    <w:rsid w:val="0089700F"/>
    <w:rsid w:val="008A02F8"/>
    <w:rsid w:val="008A0C6E"/>
    <w:rsid w:val="008A20EA"/>
    <w:rsid w:val="008A3115"/>
    <w:rsid w:val="008A3478"/>
    <w:rsid w:val="008A3983"/>
    <w:rsid w:val="008A3A6F"/>
    <w:rsid w:val="008A579A"/>
    <w:rsid w:val="008A685E"/>
    <w:rsid w:val="008A6CC3"/>
    <w:rsid w:val="008A725C"/>
    <w:rsid w:val="008A75B5"/>
    <w:rsid w:val="008A7E50"/>
    <w:rsid w:val="008B04B8"/>
    <w:rsid w:val="008B0C3B"/>
    <w:rsid w:val="008B1335"/>
    <w:rsid w:val="008B1837"/>
    <w:rsid w:val="008B1C17"/>
    <w:rsid w:val="008B3130"/>
    <w:rsid w:val="008B31E4"/>
    <w:rsid w:val="008B6F28"/>
    <w:rsid w:val="008C09A2"/>
    <w:rsid w:val="008C0B43"/>
    <w:rsid w:val="008C0D10"/>
    <w:rsid w:val="008C1190"/>
    <w:rsid w:val="008C11D8"/>
    <w:rsid w:val="008C13C5"/>
    <w:rsid w:val="008C14AD"/>
    <w:rsid w:val="008C1E9E"/>
    <w:rsid w:val="008C24FD"/>
    <w:rsid w:val="008C2831"/>
    <w:rsid w:val="008C494C"/>
    <w:rsid w:val="008C4BEE"/>
    <w:rsid w:val="008C5962"/>
    <w:rsid w:val="008C5CDD"/>
    <w:rsid w:val="008C669E"/>
    <w:rsid w:val="008C7265"/>
    <w:rsid w:val="008D0AEA"/>
    <w:rsid w:val="008D2251"/>
    <w:rsid w:val="008D249D"/>
    <w:rsid w:val="008D2555"/>
    <w:rsid w:val="008D31FE"/>
    <w:rsid w:val="008D3DE0"/>
    <w:rsid w:val="008D75BC"/>
    <w:rsid w:val="008E04CD"/>
    <w:rsid w:val="008E15E7"/>
    <w:rsid w:val="008E1784"/>
    <w:rsid w:val="008E244F"/>
    <w:rsid w:val="008E32E8"/>
    <w:rsid w:val="008E40BA"/>
    <w:rsid w:val="008E555C"/>
    <w:rsid w:val="008E635E"/>
    <w:rsid w:val="008E714B"/>
    <w:rsid w:val="008E7992"/>
    <w:rsid w:val="008E7B82"/>
    <w:rsid w:val="008E7E7F"/>
    <w:rsid w:val="008F0280"/>
    <w:rsid w:val="008F0A0F"/>
    <w:rsid w:val="008F0AF3"/>
    <w:rsid w:val="008F0E68"/>
    <w:rsid w:val="008F1230"/>
    <w:rsid w:val="008F18CA"/>
    <w:rsid w:val="008F2024"/>
    <w:rsid w:val="008F3250"/>
    <w:rsid w:val="008F451F"/>
    <w:rsid w:val="008F4811"/>
    <w:rsid w:val="008F4FED"/>
    <w:rsid w:val="008F6A33"/>
    <w:rsid w:val="008F7512"/>
    <w:rsid w:val="008F7543"/>
    <w:rsid w:val="009002C0"/>
    <w:rsid w:val="00900DD6"/>
    <w:rsid w:val="00901311"/>
    <w:rsid w:val="00902B75"/>
    <w:rsid w:val="009033F5"/>
    <w:rsid w:val="00903433"/>
    <w:rsid w:val="00903F4E"/>
    <w:rsid w:val="00905BC5"/>
    <w:rsid w:val="00906D5C"/>
    <w:rsid w:val="00907185"/>
    <w:rsid w:val="009110CF"/>
    <w:rsid w:val="009112A9"/>
    <w:rsid w:val="009112D2"/>
    <w:rsid w:val="0091252D"/>
    <w:rsid w:val="00913027"/>
    <w:rsid w:val="00913054"/>
    <w:rsid w:val="009140C7"/>
    <w:rsid w:val="00915123"/>
    <w:rsid w:val="00915846"/>
    <w:rsid w:val="00915B98"/>
    <w:rsid w:val="00917100"/>
    <w:rsid w:val="00917483"/>
    <w:rsid w:val="00920288"/>
    <w:rsid w:val="00920548"/>
    <w:rsid w:val="00921E0B"/>
    <w:rsid w:val="00922863"/>
    <w:rsid w:val="00922D71"/>
    <w:rsid w:val="00924657"/>
    <w:rsid w:val="009253F3"/>
    <w:rsid w:val="00926326"/>
    <w:rsid w:val="00926E9E"/>
    <w:rsid w:val="00930737"/>
    <w:rsid w:val="00930B22"/>
    <w:rsid w:val="00931124"/>
    <w:rsid w:val="00931944"/>
    <w:rsid w:val="00932DB3"/>
    <w:rsid w:val="00933368"/>
    <w:rsid w:val="009337B2"/>
    <w:rsid w:val="00934B24"/>
    <w:rsid w:val="009354CE"/>
    <w:rsid w:val="00936992"/>
    <w:rsid w:val="00936C53"/>
    <w:rsid w:val="00937ED6"/>
    <w:rsid w:val="0094199F"/>
    <w:rsid w:val="00941DA4"/>
    <w:rsid w:val="00942A65"/>
    <w:rsid w:val="00942EA3"/>
    <w:rsid w:val="009432EF"/>
    <w:rsid w:val="0094350A"/>
    <w:rsid w:val="00943516"/>
    <w:rsid w:val="00943639"/>
    <w:rsid w:val="00944549"/>
    <w:rsid w:val="009446AB"/>
    <w:rsid w:val="00944CAB"/>
    <w:rsid w:val="00944FD7"/>
    <w:rsid w:val="00945121"/>
    <w:rsid w:val="00945757"/>
    <w:rsid w:val="009462AF"/>
    <w:rsid w:val="0094726F"/>
    <w:rsid w:val="00947F8F"/>
    <w:rsid w:val="009500A7"/>
    <w:rsid w:val="00950454"/>
    <w:rsid w:val="0095053F"/>
    <w:rsid w:val="00950782"/>
    <w:rsid w:val="00950CDD"/>
    <w:rsid w:val="00951C35"/>
    <w:rsid w:val="00952640"/>
    <w:rsid w:val="0095270E"/>
    <w:rsid w:val="00952DB7"/>
    <w:rsid w:val="009538EB"/>
    <w:rsid w:val="00953CCA"/>
    <w:rsid w:val="009540D0"/>
    <w:rsid w:val="00954659"/>
    <w:rsid w:val="00954F1A"/>
    <w:rsid w:val="00955A50"/>
    <w:rsid w:val="00955D8B"/>
    <w:rsid w:val="00956C67"/>
    <w:rsid w:val="00956EBB"/>
    <w:rsid w:val="0096022C"/>
    <w:rsid w:val="00962697"/>
    <w:rsid w:val="00962FD6"/>
    <w:rsid w:val="009639FD"/>
    <w:rsid w:val="009643EB"/>
    <w:rsid w:val="009649F8"/>
    <w:rsid w:val="00964E4D"/>
    <w:rsid w:val="00966BCE"/>
    <w:rsid w:val="00966EEB"/>
    <w:rsid w:val="009671D4"/>
    <w:rsid w:val="00967952"/>
    <w:rsid w:val="009701E4"/>
    <w:rsid w:val="00970A0F"/>
    <w:rsid w:val="00970C4B"/>
    <w:rsid w:val="009715C2"/>
    <w:rsid w:val="0097165B"/>
    <w:rsid w:val="0097265F"/>
    <w:rsid w:val="00972AF1"/>
    <w:rsid w:val="00972CA7"/>
    <w:rsid w:val="009733BE"/>
    <w:rsid w:val="0097379E"/>
    <w:rsid w:val="00974801"/>
    <w:rsid w:val="009748AA"/>
    <w:rsid w:val="00974D18"/>
    <w:rsid w:val="0097528D"/>
    <w:rsid w:val="00976576"/>
    <w:rsid w:val="00977408"/>
    <w:rsid w:val="0097757E"/>
    <w:rsid w:val="00977666"/>
    <w:rsid w:val="00977985"/>
    <w:rsid w:val="00980042"/>
    <w:rsid w:val="009801FE"/>
    <w:rsid w:val="00980D20"/>
    <w:rsid w:val="009814F5"/>
    <w:rsid w:val="009823DA"/>
    <w:rsid w:val="009826DA"/>
    <w:rsid w:val="009827F9"/>
    <w:rsid w:val="0098433A"/>
    <w:rsid w:val="00984748"/>
    <w:rsid w:val="00985B09"/>
    <w:rsid w:val="00985C8E"/>
    <w:rsid w:val="00985D5C"/>
    <w:rsid w:val="00986E78"/>
    <w:rsid w:val="00986F02"/>
    <w:rsid w:val="0099036E"/>
    <w:rsid w:val="00992908"/>
    <w:rsid w:val="00992F77"/>
    <w:rsid w:val="00993E61"/>
    <w:rsid w:val="00996194"/>
    <w:rsid w:val="009961CA"/>
    <w:rsid w:val="00996E78"/>
    <w:rsid w:val="009A0060"/>
    <w:rsid w:val="009A033A"/>
    <w:rsid w:val="009A0962"/>
    <w:rsid w:val="009A129E"/>
    <w:rsid w:val="009A1B2B"/>
    <w:rsid w:val="009A1BB9"/>
    <w:rsid w:val="009A1CC1"/>
    <w:rsid w:val="009A1ED7"/>
    <w:rsid w:val="009A20F7"/>
    <w:rsid w:val="009A2D31"/>
    <w:rsid w:val="009A58B7"/>
    <w:rsid w:val="009A62D3"/>
    <w:rsid w:val="009A6D38"/>
    <w:rsid w:val="009A6DDD"/>
    <w:rsid w:val="009A6F56"/>
    <w:rsid w:val="009A72B9"/>
    <w:rsid w:val="009B08C3"/>
    <w:rsid w:val="009B225D"/>
    <w:rsid w:val="009B2C4D"/>
    <w:rsid w:val="009B32FC"/>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6DF"/>
    <w:rsid w:val="009C5C2C"/>
    <w:rsid w:val="009C5CCB"/>
    <w:rsid w:val="009C5CFD"/>
    <w:rsid w:val="009C6BC8"/>
    <w:rsid w:val="009C7C2F"/>
    <w:rsid w:val="009D1A83"/>
    <w:rsid w:val="009D3640"/>
    <w:rsid w:val="009D3B54"/>
    <w:rsid w:val="009D40DB"/>
    <w:rsid w:val="009D4265"/>
    <w:rsid w:val="009D42D6"/>
    <w:rsid w:val="009D473A"/>
    <w:rsid w:val="009D48D3"/>
    <w:rsid w:val="009D4A8C"/>
    <w:rsid w:val="009D70E0"/>
    <w:rsid w:val="009D7132"/>
    <w:rsid w:val="009D72E8"/>
    <w:rsid w:val="009D76C1"/>
    <w:rsid w:val="009E043E"/>
    <w:rsid w:val="009E089D"/>
    <w:rsid w:val="009E0A3A"/>
    <w:rsid w:val="009E0F6A"/>
    <w:rsid w:val="009E1FA9"/>
    <w:rsid w:val="009E2489"/>
    <w:rsid w:val="009E353F"/>
    <w:rsid w:val="009E3BAB"/>
    <w:rsid w:val="009E3BBC"/>
    <w:rsid w:val="009E417A"/>
    <w:rsid w:val="009E56EF"/>
    <w:rsid w:val="009E6DE3"/>
    <w:rsid w:val="009E700E"/>
    <w:rsid w:val="009E799C"/>
    <w:rsid w:val="009F028E"/>
    <w:rsid w:val="009F084C"/>
    <w:rsid w:val="009F092B"/>
    <w:rsid w:val="009F1159"/>
    <w:rsid w:val="009F1E31"/>
    <w:rsid w:val="009F20C9"/>
    <w:rsid w:val="009F24F7"/>
    <w:rsid w:val="009F28F2"/>
    <w:rsid w:val="009F38E1"/>
    <w:rsid w:val="009F3E4B"/>
    <w:rsid w:val="009F4149"/>
    <w:rsid w:val="009F4A40"/>
    <w:rsid w:val="009F4B10"/>
    <w:rsid w:val="009F52F9"/>
    <w:rsid w:val="009F5D42"/>
    <w:rsid w:val="009F6B50"/>
    <w:rsid w:val="009F7AF3"/>
    <w:rsid w:val="009F7D99"/>
    <w:rsid w:val="00A00BF7"/>
    <w:rsid w:val="00A01C88"/>
    <w:rsid w:val="00A03833"/>
    <w:rsid w:val="00A03AFE"/>
    <w:rsid w:val="00A03F31"/>
    <w:rsid w:val="00A05F9C"/>
    <w:rsid w:val="00A06E18"/>
    <w:rsid w:val="00A07062"/>
    <w:rsid w:val="00A07FB9"/>
    <w:rsid w:val="00A10B22"/>
    <w:rsid w:val="00A10EF2"/>
    <w:rsid w:val="00A11817"/>
    <w:rsid w:val="00A11AFD"/>
    <w:rsid w:val="00A11C51"/>
    <w:rsid w:val="00A127BB"/>
    <w:rsid w:val="00A152A5"/>
    <w:rsid w:val="00A17D37"/>
    <w:rsid w:val="00A20706"/>
    <w:rsid w:val="00A20D85"/>
    <w:rsid w:val="00A21E74"/>
    <w:rsid w:val="00A22607"/>
    <w:rsid w:val="00A22789"/>
    <w:rsid w:val="00A249F9"/>
    <w:rsid w:val="00A24A7B"/>
    <w:rsid w:val="00A24ABA"/>
    <w:rsid w:val="00A24EBE"/>
    <w:rsid w:val="00A26A8F"/>
    <w:rsid w:val="00A27397"/>
    <w:rsid w:val="00A2744D"/>
    <w:rsid w:val="00A27E9C"/>
    <w:rsid w:val="00A300B1"/>
    <w:rsid w:val="00A305FA"/>
    <w:rsid w:val="00A30FB5"/>
    <w:rsid w:val="00A31123"/>
    <w:rsid w:val="00A330D9"/>
    <w:rsid w:val="00A35324"/>
    <w:rsid w:val="00A35911"/>
    <w:rsid w:val="00A35A42"/>
    <w:rsid w:val="00A35A85"/>
    <w:rsid w:val="00A35B8C"/>
    <w:rsid w:val="00A35BF5"/>
    <w:rsid w:val="00A35CBC"/>
    <w:rsid w:val="00A36E5B"/>
    <w:rsid w:val="00A37A61"/>
    <w:rsid w:val="00A37C1A"/>
    <w:rsid w:val="00A37EFE"/>
    <w:rsid w:val="00A407D7"/>
    <w:rsid w:val="00A41145"/>
    <w:rsid w:val="00A417EB"/>
    <w:rsid w:val="00A41CEA"/>
    <w:rsid w:val="00A42894"/>
    <w:rsid w:val="00A42F0D"/>
    <w:rsid w:val="00A4404D"/>
    <w:rsid w:val="00A444A6"/>
    <w:rsid w:val="00A44671"/>
    <w:rsid w:val="00A44689"/>
    <w:rsid w:val="00A44891"/>
    <w:rsid w:val="00A44C6D"/>
    <w:rsid w:val="00A451D4"/>
    <w:rsid w:val="00A45CE8"/>
    <w:rsid w:val="00A46B3D"/>
    <w:rsid w:val="00A473B9"/>
    <w:rsid w:val="00A4769A"/>
    <w:rsid w:val="00A508E3"/>
    <w:rsid w:val="00A519B1"/>
    <w:rsid w:val="00A51A30"/>
    <w:rsid w:val="00A51FC9"/>
    <w:rsid w:val="00A5204B"/>
    <w:rsid w:val="00A520D2"/>
    <w:rsid w:val="00A52AC6"/>
    <w:rsid w:val="00A52DA0"/>
    <w:rsid w:val="00A534E5"/>
    <w:rsid w:val="00A53C20"/>
    <w:rsid w:val="00A54256"/>
    <w:rsid w:val="00A5480B"/>
    <w:rsid w:val="00A55112"/>
    <w:rsid w:val="00A562B9"/>
    <w:rsid w:val="00A6097F"/>
    <w:rsid w:val="00A60A50"/>
    <w:rsid w:val="00A61141"/>
    <w:rsid w:val="00A61DEE"/>
    <w:rsid w:val="00A62421"/>
    <w:rsid w:val="00A63165"/>
    <w:rsid w:val="00A6386B"/>
    <w:rsid w:val="00A63D14"/>
    <w:rsid w:val="00A64C05"/>
    <w:rsid w:val="00A64C27"/>
    <w:rsid w:val="00A64C54"/>
    <w:rsid w:val="00A64D39"/>
    <w:rsid w:val="00A6534B"/>
    <w:rsid w:val="00A6685D"/>
    <w:rsid w:val="00A66D24"/>
    <w:rsid w:val="00A66F41"/>
    <w:rsid w:val="00A67117"/>
    <w:rsid w:val="00A70841"/>
    <w:rsid w:val="00A713CA"/>
    <w:rsid w:val="00A71427"/>
    <w:rsid w:val="00A7256E"/>
    <w:rsid w:val="00A72F4B"/>
    <w:rsid w:val="00A73C69"/>
    <w:rsid w:val="00A74BE1"/>
    <w:rsid w:val="00A77BFB"/>
    <w:rsid w:val="00A81DAE"/>
    <w:rsid w:val="00A81EE9"/>
    <w:rsid w:val="00A826F5"/>
    <w:rsid w:val="00A82805"/>
    <w:rsid w:val="00A82E18"/>
    <w:rsid w:val="00A8550A"/>
    <w:rsid w:val="00A859A6"/>
    <w:rsid w:val="00A867C9"/>
    <w:rsid w:val="00A86E46"/>
    <w:rsid w:val="00A8770B"/>
    <w:rsid w:val="00A87C7A"/>
    <w:rsid w:val="00A912B8"/>
    <w:rsid w:val="00A91974"/>
    <w:rsid w:val="00A9215A"/>
    <w:rsid w:val="00A92272"/>
    <w:rsid w:val="00A92EEA"/>
    <w:rsid w:val="00A92F6F"/>
    <w:rsid w:val="00A935BE"/>
    <w:rsid w:val="00A94332"/>
    <w:rsid w:val="00A9473F"/>
    <w:rsid w:val="00A94931"/>
    <w:rsid w:val="00A95245"/>
    <w:rsid w:val="00A95B5A"/>
    <w:rsid w:val="00A968FA"/>
    <w:rsid w:val="00A97433"/>
    <w:rsid w:val="00AA0EBD"/>
    <w:rsid w:val="00AA124E"/>
    <w:rsid w:val="00AA17E6"/>
    <w:rsid w:val="00AA1975"/>
    <w:rsid w:val="00AA21AC"/>
    <w:rsid w:val="00AA21C8"/>
    <w:rsid w:val="00AA403B"/>
    <w:rsid w:val="00AA7E16"/>
    <w:rsid w:val="00AB1182"/>
    <w:rsid w:val="00AB11F3"/>
    <w:rsid w:val="00AB268A"/>
    <w:rsid w:val="00AB2D01"/>
    <w:rsid w:val="00AB324A"/>
    <w:rsid w:val="00AB54B6"/>
    <w:rsid w:val="00AB5986"/>
    <w:rsid w:val="00AB7343"/>
    <w:rsid w:val="00AB764E"/>
    <w:rsid w:val="00AB782C"/>
    <w:rsid w:val="00AB7E2B"/>
    <w:rsid w:val="00AC1349"/>
    <w:rsid w:val="00AC21EA"/>
    <w:rsid w:val="00AC29AE"/>
    <w:rsid w:val="00AC499B"/>
    <w:rsid w:val="00AC648C"/>
    <w:rsid w:val="00AC66FD"/>
    <w:rsid w:val="00AD03D8"/>
    <w:rsid w:val="00AD04B2"/>
    <w:rsid w:val="00AD0D58"/>
    <w:rsid w:val="00AD0D8F"/>
    <w:rsid w:val="00AD1FDD"/>
    <w:rsid w:val="00AD358E"/>
    <w:rsid w:val="00AD39E3"/>
    <w:rsid w:val="00AD4D81"/>
    <w:rsid w:val="00AD5966"/>
    <w:rsid w:val="00AD59B5"/>
    <w:rsid w:val="00AD615F"/>
    <w:rsid w:val="00AD7CD4"/>
    <w:rsid w:val="00AD7D79"/>
    <w:rsid w:val="00AD7FDF"/>
    <w:rsid w:val="00AE18E4"/>
    <w:rsid w:val="00AE1951"/>
    <w:rsid w:val="00AE3A75"/>
    <w:rsid w:val="00AE51A5"/>
    <w:rsid w:val="00AE59B1"/>
    <w:rsid w:val="00AE69E9"/>
    <w:rsid w:val="00AE6BB6"/>
    <w:rsid w:val="00AE7025"/>
    <w:rsid w:val="00AE76BA"/>
    <w:rsid w:val="00AE7D9E"/>
    <w:rsid w:val="00AF007D"/>
    <w:rsid w:val="00AF052A"/>
    <w:rsid w:val="00AF3BDB"/>
    <w:rsid w:val="00AF4023"/>
    <w:rsid w:val="00AF4A54"/>
    <w:rsid w:val="00AF5304"/>
    <w:rsid w:val="00AF5661"/>
    <w:rsid w:val="00AF5764"/>
    <w:rsid w:val="00AF65ED"/>
    <w:rsid w:val="00AF67A4"/>
    <w:rsid w:val="00AF7B39"/>
    <w:rsid w:val="00B0097A"/>
    <w:rsid w:val="00B01259"/>
    <w:rsid w:val="00B01932"/>
    <w:rsid w:val="00B03082"/>
    <w:rsid w:val="00B05B6F"/>
    <w:rsid w:val="00B065CF"/>
    <w:rsid w:val="00B069B9"/>
    <w:rsid w:val="00B06CC2"/>
    <w:rsid w:val="00B10BD7"/>
    <w:rsid w:val="00B116FC"/>
    <w:rsid w:val="00B11704"/>
    <w:rsid w:val="00B11869"/>
    <w:rsid w:val="00B11A7D"/>
    <w:rsid w:val="00B11D67"/>
    <w:rsid w:val="00B12F56"/>
    <w:rsid w:val="00B13D40"/>
    <w:rsid w:val="00B13E5D"/>
    <w:rsid w:val="00B142DA"/>
    <w:rsid w:val="00B15981"/>
    <w:rsid w:val="00B16462"/>
    <w:rsid w:val="00B166AB"/>
    <w:rsid w:val="00B16A38"/>
    <w:rsid w:val="00B16BFE"/>
    <w:rsid w:val="00B17322"/>
    <w:rsid w:val="00B20E05"/>
    <w:rsid w:val="00B21B83"/>
    <w:rsid w:val="00B21E68"/>
    <w:rsid w:val="00B22A82"/>
    <w:rsid w:val="00B2415C"/>
    <w:rsid w:val="00B24289"/>
    <w:rsid w:val="00B25209"/>
    <w:rsid w:val="00B25EF2"/>
    <w:rsid w:val="00B25F3B"/>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23B"/>
    <w:rsid w:val="00B3576B"/>
    <w:rsid w:val="00B359D6"/>
    <w:rsid w:val="00B35F0C"/>
    <w:rsid w:val="00B37821"/>
    <w:rsid w:val="00B406E8"/>
    <w:rsid w:val="00B40E50"/>
    <w:rsid w:val="00B41015"/>
    <w:rsid w:val="00B418A2"/>
    <w:rsid w:val="00B41BE0"/>
    <w:rsid w:val="00B41DBB"/>
    <w:rsid w:val="00B4371F"/>
    <w:rsid w:val="00B443D7"/>
    <w:rsid w:val="00B44882"/>
    <w:rsid w:val="00B457FA"/>
    <w:rsid w:val="00B4591E"/>
    <w:rsid w:val="00B46535"/>
    <w:rsid w:val="00B4665B"/>
    <w:rsid w:val="00B46F16"/>
    <w:rsid w:val="00B47DD0"/>
    <w:rsid w:val="00B5014D"/>
    <w:rsid w:val="00B50AC6"/>
    <w:rsid w:val="00B51021"/>
    <w:rsid w:val="00B5192B"/>
    <w:rsid w:val="00B51C0F"/>
    <w:rsid w:val="00B51C36"/>
    <w:rsid w:val="00B52200"/>
    <w:rsid w:val="00B52E8D"/>
    <w:rsid w:val="00B53069"/>
    <w:rsid w:val="00B530ED"/>
    <w:rsid w:val="00B5310F"/>
    <w:rsid w:val="00B538F7"/>
    <w:rsid w:val="00B5400D"/>
    <w:rsid w:val="00B54181"/>
    <w:rsid w:val="00B55050"/>
    <w:rsid w:val="00B553F7"/>
    <w:rsid w:val="00B55D69"/>
    <w:rsid w:val="00B563E7"/>
    <w:rsid w:val="00B56470"/>
    <w:rsid w:val="00B565F1"/>
    <w:rsid w:val="00B56924"/>
    <w:rsid w:val="00B56EAC"/>
    <w:rsid w:val="00B56EED"/>
    <w:rsid w:val="00B57322"/>
    <w:rsid w:val="00B60166"/>
    <w:rsid w:val="00B613E2"/>
    <w:rsid w:val="00B617AF"/>
    <w:rsid w:val="00B61FA7"/>
    <w:rsid w:val="00B622EA"/>
    <w:rsid w:val="00B62F09"/>
    <w:rsid w:val="00B63551"/>
    <w:rsid w:val="00B63CFA"/>
    <w:rsid w:val="00B63E70"/>
    <w:rsid w:val="00B63F15"/>
    <w:rsid w:val="00B64095"/>
    <w:rsid w:val="00B6433B"/>
    <w:rsid w:val="00B650E9"/>
    <w:rsid w:val="00B6574B"/>
    <w:rsid w:val="00B65B28"/>
    <w:rsid w:val="00B67862"/>
    <w:rsid w:val="00B713ED"/>
    <w:rsid w:val="00B71824"/>
    <w:rsid w:val="00B71B00"/>
    <w:rsid w:val="00B71B7F"/>
    <w:rsid w:val="00B72A7E"/>
    <w:rsid w:val="00B73C40"/>
    <w:rsid w:val="00B744A7"/>
    <w:rsid w:val="00B75ADC"/>
    <w:rsid w:val="00B76A48"/>
    <w:rsid w:val="00B773F5"/>
    <w:rsid w:val="00B80D62"/>
    <w:rsid w:val="00B80E52"/>
    <w:rsid w:val="00B80E69"/>
    <w:rsid w:val="00B81256"/>
    <w:rsid w:val="00B81542"/>
    <w:rsid w:val="00B8226A"/>
    <w:rsid w:val="00B827B4"/>
    <w:rsid w:val="00B82A49"/>
    <w:rsid w:val="00B83C6B"/>
    <w:rsid w:val="00B84402"/>
    <w:rsid w:val="00B84EC9"/>
    <w:rsid w:val="00B84EFE"/>
    <w:rsid w:val="00B85105"/>
    <w:rsid w:val="00B857EC"/>
    <w:rsid w:val="00B86C4B"/>
    <w:rsid w:val="00B904A3"/>
    <w:rsid w:val="00B90C7B"/>
    <w:rsid w:val="00B91097"/>
    <w:rsid w:val="00B915BA"/>
    <w:rsid w:val="00B91965"/>
    <w:rsid w:val="00B91B1E"/>
    <w:rsid w:val="00B9208D"/>
    <w:rsid w:val="00B93B97"/>
    <w:rsid w:val="00B942AA"/>
    <w:rsid w:val="00B95541"/>
    <w:rsid w:val="00B96388"/>
    <w:rsid w:val="00B9651D"/>
    <w:rsid w:val="00B9722F"/>
    <w:rsid w:val="00BA049F"/>
    <w:rsid w:val="00BA1093"/>
    <w:rsid w:val="00BA1320"/>
    <w:rsid w:val="00BA2023"/>
    <w:rsid w:val="00BA31E1"/>
    <w:rsid w:val="00BA3AFA"/>
    <w:rsid w:val="00BA6291"/>
    <w:rsid w:val="00BA6C78"/>
    <w:rsid w:val="00BA7A0E"/>
    <w:rsid w:val="00BB02BC"/>
    <w:rsid w:val="00BB068D"/>
    <w:rsid w:val="00BB0A68"/>
    <w:rsid w:val="00BB0DBF"/>
    <w:rsid w:val="00BB0DE8"/>
    <w:rsid w:val="00BB1706"/>
    <w:rsid w:val="00BB3272"/>
    <w:rsid w:val="00BB39E9"/>
    <w:rsid w:val="00BB42D2"/>
    <w:rsid w:val="00BB5943"/>
    <w:rsid w:val="00BB6795"/>
    <w:rsid w:val="00BB7977"/>
    <w:rsid w:val="00BC04FF"/>
    <w:rsid w:val="00BC0640"/>
    <w:rsid w:val="00BC0BED"/>
    <w:rsid w:val="00BC192D"/>
    <w:rsid w:val="00BC290E"/>
    <w:rsid w:val="00BC31D0"/>
    <w:rsid w:val="00BC3BBD"/>
    <w:rsid w:val="00BC3EFA"/>
    <w:rsid w:val="00BC630C"/>
    <w:rsid w:val="00BC7940"/>
    <w:rsid w:val="00BC7AFF"/>
    <w:rsid w:val="00BD02E5"/>
    <w:rsid w:val="00BD0E7A"/>
    <w:rsid w:val="00BD1129"/>
    <w:rsid w:val="00BD2862"/>
    <w:rsid w:val="00BD2EF6"/>
    <w:rsid w:val="00BD4593"/>
    <w:rsid w:val="00BD493B"/>
    <w:rsid w:val="00BD59E7"/>
    <w:rsid w:val="00BD6DF9"/>
    <w:rsid w:val="00BE0B85"/>
    <w:rsid w:val="00BE0D77"/>
    <w:rsid w:val="00BE0ECD"/>
    <w:rsid w:val="00BE1E8E"/>
    <w:rsid w:val="00BE1FFF"/>
    <w:rsid w:val="00BE2F21"/>
    <w:rsid w:val="00BE36B4"/>
    <w:rsid w:val="00BE42EE"/>
    <w:rsid w:val="00BE4E75"/>
    <w:rsid w:val="00BE60BF"/>
    <w:rsid w:val="00BE77C8"/>
    <w:rsid w:val="00BF054F"/>
    <w:rsid w:val="00BF09DE"/>
    <w:rsid w:val="00BF0EBA"/>
    <w:rsid w:val="00BF191B"/>
    <w:rsid w:val="00BF1F8E"/>
    <w:rsid w:val="00BF1FCB"/>
    <w:rsid w:val="00BF2005"/>
    <w:rsid w:val="00BF2154"/>
    <w:rsid w:val="00BF2455"/>
    <w:rsid w:val="00BF2A98"/>
    <w:rsid w:val="00BF368F"/>
    <w:rsid w:val="00BF4295"/>
    <w:rsid w:val="00BF4905"/>
    <w:rsid w:val="00BF5603"/>
    <w:rsid w:val="00BF5AE3"/>
    <w:rsid w:val="00BF5F5E"/>
    <w:rsid w:val="00BF6521"/>
    <w:rsid w:val="00BF6522"/>
    <w:rsid w:val="00BF671C"/>
    <w:rsid w:val="00BF7144"/>
    <w:rsid w:val="00BF751C"/>
    <w:rsid w:val="00C00210"/>
    <w:rsid w:val="00C01154"/>
    <w:rsid w:val="00C025F8"/>
    <w:rsid w:val="00C02DAA"/>
    <w:rsid w:val="00C02FC8"/>
    <w:rsid w:val="00C0363B"/>
    <w:rsid w:val="00C05C23"/>
    <w:rsid w:val="00C072CA"/>
    <w:rsid w:val="00C076A5"/>
    <w:rsid w:val="00C10098"/>
    <w:rsid w:val="00C10BC3"/>
    <w:rsid w:val="00C110C3"/>
    <w:rsid w:val="00C11797"/>
    <w:rsid w:val="00C12AE1"/>
    <w:rsid w:val="00C13A00"/>
    <w:rsid w:val="00C151B9"/>
    <w:rsid w:val="00C152B1"/>
    <w:rsid w:val="00C15664"/>
    <w:rsid w:val="00C1620C"/>
    <w:rsid w:val="00C16459"/>
    <w:rsid w:val="00C171C2"/>
    <w:rsid w:val="00C17AA3"/>
    <w:rsid w:val="00C17B12"/>
    <w:rsid w:val="00C2012A"/>
    <w:rsid w:val="00C2029A"/>
    <w:rsid w:val="00C20833"/>
    <w:rsid w:val="00C20A4D"/>
    <w:rsid w:val="00C20B33"/>
    <w:rsid w:val="00C20ED0"/>
    <w:rsid w:val="00C20F5E"/>
    <w:rsid w:val="00C21500"/>
    <w:rsid w:val="00C21914"/>
    <w:rsid w:val="00C21CD8"/>
    <w:rsid w:val="00C21E7A"/>
    <w:rsid w:val="00C21FCC"/>
    <w:rsid w:val="00C2415B"/>
    <w:rsid w:val="00C2465E"/>
    <w:rsid w:val="00C253C0"/>
    <w:rsid w:val="00C2619C"/>
    <w:rsid w:val="00C271B5"/>
    <w:rsid w:val="00C27661"/>
    <w:rsid w:val="00C31621"/>
    <w:rsid w:val="00C32380"/>
    <w:rsid w:val="00C3282B"/>
    <w:rsid w:val="00C33BF9"/>
    <w:rsid w:val="00C34620"/>
    <w:rsid w:val="00C3504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71EC"/>
    <w:rsid w:val="00C47294"/>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62"/>
    <w:rsid w:val="00C5586D"/>
    <w:rsid w:val="00C5599B"/>
    <w:rsid w:val="00C55AD6"/>
    <w:rsid w:val="00C55B4C"/>
    <w:rsid w:val="00C55FBB"/>
    <w:rsid w:val="00C561D0"/>
    <w:rsid w:val="00C57B10"/>
    <w:rsid w:val="00C57CAB"/>
    <w:rsid w:val="00C6076B"/>
    <w:rsid w:val="00C60F80"/>
    <w:rsid w:val="00C618B7"/>
    <w:rsid w:val="00C62690"/>
    <w:rsid w:val="00C63F43"/>
    <w:rsid w:val="00C64D23"/>
    <w:rsid w:val="00C6563C"/>
    <w:rsid w:val="00C65E61"/>
    <w:rsid w:val="00C65F14"/>
    <w:rsid w:val="00C66CCB"/>
    <w:rsid w:val="00C673EC"/>
    <w:rsid w:val="00C67B87"/>
    <w:rsid w:val="00C67E2E"/>
    <w:rsid w:val="00C700E1"/>
    <w:rsid w:val="00C71728"/>
    <w:rsid w:val="00C72042"/>
    <w:rsid w:val="00C72BF2"/>
    <w:rsid w:val="00C73281"/>
    <w:rsid w:val="00C73AD3"/>
    <w:rsid w:val="00C740F9"/>
    <w:rsid w:val="00C74723"/>
    <w:rsid w:val="00C74FF7"/>
    <w:rsid w:val="00C75A28"/>
    <w:rsid w:val="00C76278"/>
    <w:rsid w:val="00C76AFD"/>
    <w:rsid w:val="00C776C4"/>
    <w:rsid w:val="00C77760"/>
    <w:rsid w:val="00C802AE"/>
    <w:rsid w:val="00C80719"/>
    <w:rsid w:val="00C812AD"/>
    <w:rsid w:val="00C81596"/>
    <w:rsid w:val="00C81B7D"/>
    <w:rsid w:val="00C82579"/>
    <w:rsid w:val="00C825D2"/>
    <w:rsid w:val="00C82D1B"/>
    <w:rsid w:val="00C84811"/>
    <w:rsid w:val="00C85DCD"/>
    <w:rsid w:val="00C85F6E"/>
    <w:rsid w:val="00C8683E"/>
    <w:rsid w:val="00C9056E"/>
    <w:rsid w:val="00C90612"/>
    <w:rsid w:val="00C90B26"/>
    <w:rsid w:val="00C91A87"/>
    <w:rsid w:val="00C9204E"/>
    <w:rsid w:val="00C940E6"/>
    <w:rsid w:val="00C957AB"/>
    <w:rsid w:val="00C95ED7"/>
    <w:rsid w:val="00C970EC"/>
    <w:rsid w:val="00C97722"/>
    <w:rsid w:val="00C97AFC"/>
    <w:rsid w:val="00CA11BB"/>
    <w:rsid w:val="00CA2BDE"/>
    <w:rsid w:val="00CA3B4F"/>
    <w:rsid w:val="00CA3E02"/>
    <w:rsid w:val="00CA3FA2"/>
    <w:rsid w:val="00CA4135"/>
    <w:rsid w:val="00CA535C"/>
    <w:rsid w:val="00CA5B1B"/>
    <w:rsid w:val="00CA61D7"/>
    <w:rsid w:val="00CA676D"/>
    <w:rsid w:val="00CA6B7B"/>
    <w:rsid w:val="00CA74FA"/>
    <w:rsid w:val="00CA7B46"/>
    <w:rsid w:val="00CA7B81"/>
    <w:rsid w:val="00CB1FEF"/>
    <w:rsid w:val="00CB2243"/>
    <w:rsid w:val="00CB231D"/>
    <w:rsid w:val="00CB2E60"/>
    <w:rsid w:val="00CB3349"/>
    <w:rsid w:val="00CB3BE8"/>
    <w:rsid w:val="00CB4175"/>
    <w:rsid w:val="00CB56D8"/>
    <w:rsid w:val="00CB5AA5"/>
    <w:rsid w:val="00CB604B"/>
    <w:rsid w:val="00CB674D"/>
    <w:rsid w:val="00CB7CCA"/>
    <w:rsid w:val="00CC0111"/>
    <w:rsid w:val="00CC09D5"/>
    <w:rsid w:val="00CC177D"/>
    <w:rsid w:val="00CC18D9"/>
    <w:rsid w:val="00CC1B3E"/>
    <w:rsid w:val="00CC1C7C"/>
    <w:rsid w:val="00CC1EA8"/>
    <w:rsid w:val="00CC1FB8"/>
    <w:rsid w:val="00CC2EFC"/>
    <w:rsid w:val="00CC48B5"/>
    <w:rsid w:val="00CC5B17"/>
    <w:rsid w:val="00CC72A9"/>
    <w:rsid w:val="00CD0B32"/>
    <w:rsid w:val="00CD0F96"/>
    <w:rsid w:val="00CD34CF"/>
    <w:rsid w:val="00CD4453"/>
    <w:rsid w:val="00CD4867"/>
    <w:rsid w:val="00CD4C15"/>
    <w:rsid w:val="00CD5313"/>
    <w:rsid w:val="00CD5B86"/>
    <w:rsid w:val="00CD5D46"/>
    <w:rsid w:val="00CD5FC6"/>
    <w:rsid w:val="00CD7352"/>
    <w:rsid w:val="00CD7D5A"/>
    <w:rsid w:val="00CE0443"/>
    <w:rsid w:val="00CE0C19"/>
    <w:rsid w:val="00CE0CED"/>
    <w:rsid w:val="00CE3552"/>
    <w:rsid w:val="00CE3FB9"/>
    <w:rsid w:val="00CE44FE"/>
    <w:rsid w:val="00CE4DBF"/>
    <w:rsid w:val="00CE5684"/>
    <w:rsid w:val="00CE5D4B"/>
    <w:rsid w:val="00CE6A69"/>
    <w:rsid w:val="00CF0D6B"/>
    <w:rsid w:val="00CF12BA"/>
    <w:rsid w:val="00CF1B8A"/>
    <w:rsid w:val="00CF2218"/>
    <w:rsid w:val="00CF3C66"/>
    <w:rsid w:val="00CF45F4"/>
    <w:rsid w:val="00CF4DD0"/>
    <w:rsid w:val="00CF634C"/>
    <w:rsid w:val="00D01851"/>
    <w:rsid w:val="00D018EA"/>
    <w:rsid w:val="00D01988"/>
    <w:rsid w:val="00D01F48"/>
    <w:rsid w:val="00D02D90"/>
    <w:rsid w:val="00D031BC"/>
    <w:rsid w:val="00D031C6"/>
    <w:rsid w:val="00D03A7B"/>
    <w:rsid w:val="00D03D68"/>
    <w:rsid w:val="00D04A36"/>
    <w:rsid w:val="00D0585A"/>
    <w:rsid w:val="00D058F2"/>
    <w:rsid w:val="00D05937"/>
    <w:rsid w:val="00D063A8"/>
    <w:rsid w:val="00D07C01"/>
    <w:rsid w:val="00D10386"/>
    <w:rsid w:val="00D10822"/>
    <w:rsid w:val="00D1127A"/>
    <w:rsid w:val="00D131E1"/>
    <w:rsid w:val="00D13401"/>
    <w:rsid w:val="00D1409D"/>
    <w:rsid w:val="00D141DA"/>
    <w:rsid w:val="00D14D08"/>
    <w:rsid w:val="00D15054"/>
    <w:rsid w:val="00D16070"/>
    <w:rsid w:val="00D16264"/>
    <w:rsid w:val="00D227CE"/>
    <w:rsid w:val="00D22C24"/>
    <w:rsid w:val="00D22CEC"/>
    <w:rsid w:val="00D22F84"/>
    <w:rsid w:val="00D23026"/>
    <w:rsid w:val="00D231A0"/>
    <w:rsid w:val="00D23C16"/>
    <w:rsid w:val="00D23EC9"/>
    <w:rsid w:val="00D248B4"/>
    <w:rsid w:val="00D24A57"/>
    <w:rsid w:val="00D25D90"/>
    <w:rsid w:val="00D27DB0"/>
    <w:rsid w:val="00D309E9"/>
    <w:rsid w:val="00D30A46"/>
    <w:rsid w:val="00D31122"/>
    <w:rsid w:val="00D31F63"/>
    <w:rsid w:val="00D3227C"/>
    <w:rsid w:val="00D336E8"/>
    <w:rsid w:val="00D339C5"/>
    <w:rsid w:val="00D33F89"/>
    <w:rsid w:val="00D3422F"/>
    <w:rsid w:val="00D345B1"/>
    <w:rsid w:val="00D34E9C"/>
    <w:rsid w:val="00D34FF6"/>
    <w:rsid w:val="00D35310"/>
    <w:rsid w:val="00D360D5"/>
    <w:rsid w:val="00D36457"/>
    <w:rsid w:val="00D364A1"/>
    <w:rsid w:val="00D36598"/>
    <w:rsid w:val="00D36D75"/>
    <w:rsid w:val="00D3718F"/>
    <w:rsid w:val="00D37579"/>
    <w:rsid w:val="00D37AFA"/>
    <w:rsid w:val="00D40DC1"/>
    <w:rsid w:val="00D42AA3"/>
    <w:rsid w:val="00D42AD6"/>
    <w:rsid w:val="00D449FF"/>
    <w:rsid w:val="00D44F4F"/>
    <w:rsid w:val="00D45FAB"/>
    <w:rsid w:val="00D4616D"/>
    <w:rsid w:val="00D47F94"/>
    <w:rsid w:val="00D47FA0"/>
    <w:rsid w:val="00D50760"/>
    <w:rsid w:val="00D51222"/>
    <w:rsid w:val="00D51683"/>
    <w:rsid w:val="00D5175E"/>
    <w:rsid w:val="00D519F2"/>
    <w:rsid w:val="00D51E51"/>
    <w:rsid w:val="00D53288"/>
    <w:rsid w:val="00D53AA1"/>
    <w:rsid w:val="00D549E6"/>
    <w:rsid w:val="00D55233"/>
    <w:rsid w:val="00D55315"/>
    <w:rsid w:val="00D554AC"/>
    <w:rsid w:val="00D5567F"/>
    <w:rsid w:val="00D55FBB"/>
    <w:rsid w:val="00D56097"/>
    <w:rsid w:val="00D566A6"/>
    <w:rsid w:val="00D56A0F"/>
    <w:rsid w:val="00D56EE5"/>
    <w:rsid w:val="00D57309"/>
    <w:rsid w:val="00D573C8"/>
    <w:rsid w:val="00D5770C"/>
    <w:rsid w:val="00D5786B"/>
    <w:rsid w:val="00D606A7"/>
    <w:rsid w:val="00D607B5"/>
    <w:rsid w:val="00D60829"/>
    <w:rsid w:val="00D60892"/>
    <w:rsid w:val="00D61BC0"/>
    <w:rsid w:val="00D62A4F"/>
    <w:rsid w:val="00D62BDB"/>
    <w:rsid w:val="00D65BB3"/>
    <w:rsid w:val="00D678D9"/>
    <w:rsid w:val="00D67D30"/>
    <w:rsid w:val="00D67DE9"/>
    <w:rsid w:val="00D67E3D"/>
    <w:rsid w:val="00D70141"/>
    <w:rsid w:val="00D7072D"/>
    <w:rsid w:val="00D71011"/>
    <w:rsid w:val="00D710E6"/>
    <w:rsid w:val="00D71678"/>
    <w:rsid w:val="00D722EA"/>
    <w:rsid w:val="00D7334E"/>
    <w:rsid w:val="00D73635"/>
    <w:rsid w:val="00D73F3D"/>
    <w:rsid w:val="00D73FEA"/>
    <w:rsid w:val="00D7422E"/>
    <w:rsid w:val="00D74775"/>
    <w:rsid w:val="00D76EBF"/>
    <w:rsid w:val="00D77BE2"/>
    <w:rsid w:val="00D80935"/>
    <w:rsid w:val="00D82CB2"/>
    <w:rsid w:val="00D84449"/>
    <w:rsid w:val="00D86F39"/>
    <w:rsid w:val="00D87C38"/>
    <w:rsid w:val="00D87CDD"/>
    <w:rsid w:val="00D91313"/>
    <w:rsid w:val="00D91E3F"/>
    <w:rsid w:val="00D92360"/>
    <w:rsid w:val="00D93033"/>
    <w:rsid w:val="00D93066"/>
    <w:rsid w:val="00D93A8D"/>
    <w:rsid w:val="00D93B1A"/>
    <w:rsid w:val="00D9405F"/>
    <w:rsid w:val="00D94155"/>
    <w:rsid w:val="00D955D8"/>
    <w:rsid w:val="00D95A0F"/>
    <w:rsid w:val="00D95A2E"/>
    <w:rsid w:val="00D95EA6"/>
    <w:rsid w:val="00D973E0"/>
    <w:rsid w:val="00D9796F"/>
    <w:rsid w:val="00D97FCD"/>
    <w:rsid w:val="00DA01E4"/>
    <w:rsid w:val="00DA1487"/>
    <w:rsid w:val="00DA1C74"/>
    <w:rsid w:val="00DA2134"/>
    <w:rsid w:val="00DA36FE"/>
    <w:rsid w:val="00DA395E"/>
    <w:rsid w:val="00DA4C95"/>
    <w:rsid w:val="00DA6DB4"/>
    <w:rsid w:val="00DA6F54"/>
    <w:rsid w:val="00DB006D"/>
    <w:rsid w:val="00DB04C3"/>
    <w:rsid w:val="00DB0DA7"/>
    <w:rsid w:val="00DB1CDD"/>
    <w:rsid w:val="00DB254E"/>
    <w:rsid w:val="00DB2BC0"/>
    <w:rsid w:val="00DB307E"/>
    <w:rsid w:val="00DB39A0"/>
    <w:rsid w:val="00DB445F"/>
    <w:rsid w:val="00DB49E9"/>
    <w:rsid w:val="00DB4DFE"/>
    <w:rsid w:val="00DB514E"/>
    <w:rsid w:val="00DB51B2"/>
    <w:rsid w:val="00DB609D"/>
    <w:rsid w:val="00DB6325"/>
    <w:rsid w:val="00DB654E"/>
    <w:rsid w:val="00DB7205"/>
    <w:rsid w:val="00DC0D26"/>
    <w:rsid w:val="00DC0E8E"/>
    <w:rsid w:val="00DC132C"/>
    <w:rsid w:val="00DC1973"/>
    <w:rsid w:val="00DC1B4F"/>
    <w:rsid w:val="00DC1D4B"/>
    <w:rsid w:val="00DC24F5"/>
    <w:rsid w:val="00DC2588"/>
    <w:rsid w:val="00DC4175"/>
    <w:rsid w:val="00DC4188"/>
    <w:rsid w:val="00DC47DF"/>
    <w:rsid w:val="00DC51C1"/>
    <w:rsid w:val="00DC523A"/>
    <w:rsid w:val="00DC5B4E"/>
    <w:rsid w:val="00DC64B0"/>
    <w:rsid w:val="00DC6711"/>
    <w:rsid w:val="00DC7265"/>
    <w:rsid w:val="00DC72AC"/>
    <w:rsid w:val="00DC7328"/>
    <w:rsid w:val="00DD00AB"/>
    <w:rsid w:val="00DD062B"/>
    <w:rsid w:val="00DD08A3"/>
    <w:rsid w:val="00DD1431"/>
    <w:rsid w:val="00DD17AA"/>
    <w:rsid w:val="00DD1EAE"/>
    <w:rsid w:val="00DD20CE"/>
    <w:rsid w:val="00DD2455"/>
    <w:rsid w:val="00DD2EC2"/>
    <w:rsid w:val="00DD2EFD"/>
    <w:rsid w:val="00DD38C1"/>
    <w:rsid w:val="00DD3EB8"/>
    <w:rsid w:val="00DD3FEB"/>
    <w:rsid w:val="00DD4A83"/>
    <w:rsid w:val="00DD592B"/>
    <w:rsid w:val="00DD63E3"/>
    <w:rsid w:val="00DD64F1"/>
    <w:rsid w:val="00DE0AAF"/>
    <w:rsid w:val="00DE114B"/>
    <w:rsid w:val="00DE167C"/>
    <w:rsid w:val="00DE19BB"/>
    <w:rsid w:val="00DE1DBB"/>
    <w:rsid w:val="00DE3E15"/>
    <w:rsid w:val="00DE4378"/>
    <w:rsid w:val="00DE663F"/>
    <w:rsid w:val="00DE6CEB"/>
    <w:rsid w:val="00DE6E6E"/>
    <w:rsid w:val="00DE770B"/>
    <w:rsid w:val="00DF0513"/>
    <w:rsid w:val="00DF07EE"/>
    <w:rsid w:val="00DF1529"/>
    <w:rsid w:val="00DF27E1"/>
    <w:rsid w:val="00DF2D60"/>
    <w:rsid w:val="00DF4F5D"/>
    <w:rsid w:val="00DF5708"/>
    <w:rsid w:val="00DF5775"/>
    <w:rsid w:val="00DF5DE0"/>
    <w:rsid w:val="00E0020C"/>
    <w:rsid w:val="00E00D19"/>
    <w:rsid w:val="00E00D47"/>
    <w:rsid w:val="00E01B64"/>
    <w:rsid w:val="00E02010"/>
    <w:rsid w:val="00E02696"/>
    <w:rsid w:val="00E02EA3"/>
    <w:rsid w:val="00E02ED7"/>
    <w:rsid w:val="00E0322A"/>
    <w:rsid w:val="00E0335A"/>
    <w:rsid w:val="00E04B3F"/>
    <w:rsid w:val="00E05465"/>
    <w:rsid w:val="00E056BC"/>
    <w:rsid w:val="00E06524"/>
    <w:rsid w:val="00E073AC"/>
    <w:rsid w:val="00E0749F"/>
    <w:rsid w:val="00E076A9"/>
    <w:rsid w:val="00E10B14"/>
    <w:rsid w:val="00E116E4"/>
    <w:rsid w:val="00E128C1"/>
    <w:rsid w:val="00E1319F"/>
    <w:rsid w:val="00E1320D"/>
    <w:rsid w:val="00E140C1"/>
    <w:rsid w:val="00E14183"/>
    <w:rsid w:val="00E14DBF"/>
    <w:rsid w:val="00E151E4"/>
    <w:rsid w:val="00E16C30"/>
    <w:rsid w:val="00E16F4D"/>
    <w:rsid w:val="00E1758E"/>
    <w:rsid w:val="00E20994"/>
    <w:rsid w:val="00E20ED2"/>
    <w:rsid w:val="00E21836"/>
    <w:rsid w:val="00E2188E"/>
    <w:rsid w:val="00E21BB5"/>
    <w:rsid w:val="00E221C4"/>
    <w:rsid w:val="00E22346"/>
    <w:rsid w:val="00E22C1A"/>
    <w:rsid w:val="00E2316F"/>
    <w:rsid w:val="00E23BA4"/>
    <w:rsid w:val="00E24C31"/>
    <w:rsid w:val="00E24C78"/>
    <w:rsid w:val="00E257E9"/>
    <w:rsid w:val="00E26043"/>
    <w:rsid w:val="00E27031"/>
    <w:rsid w:val="00E30E7B"/>
    <w:rsid w:val="00E3115A"/>
    <w:rsid w:val="00E31795"/>
    <w:rsid w:val="00E3194B"/>
    <w:rsid w:val="00E32BF4"/>
    <w:rsid w:val="00E32C13"/>
    <w:rsid w:val="00E33873"/>
    <w:rsid w:val="00E33C59"/>
    <w:rsid w:val="00E357B2"/>
    <w:rsid w:val="00E35F5B"/>
    <w:rsid w:val="00E3677E"/>
    <w:rsid w:val="00E405F7"/>
    <w:rsid w:val="00E40A63"/>
    <w:rsid w:val="00E412D4"/>
    <w:rsid w:val="00E439C7"/>
    <w:rsid w:val="00E43F3D"/>
    <w:rsid w:val="00E44283"/>
    <w:rsid w:val="00E44A58"/>
    <w:rsid w:val="00E455A9"/>
    <w:rsid w:val="00E45F4E"/>
    <w:rsid w:val="00E46EB2"/>
    <w:rsid w:val="00E47937"/>
    <w:rsid w:val="00E50C6E"/>
    <w:rsid w:val="00E51622"/>
    <w:rsid w:val="00E52357"/>
    <w:rsid w:val="00E526EE"/>
    <w:rsid w:val="00E528D9"/>
    <w:rsid w:val="00E52EB4"/>
    <w:rsid w:val="00E53456"/>
    <w:rsid w:val="00E53D2F"/>
    <w:rsid w:val="00E54B9F"/>
    <w:rsid w:val="00E54EF1"/>
    <w:rsid w:val="00E55635"/>
    <w:rsid w:val="00E556C0"/>
    <w:rsid w:val="00E55C06"/>
    <w:rsid w:val="00E60260"/>
    <w:rsid w:val="00E604A3"/>
    <w:rsid w:val="00E60E1D"/>
    <w:rsid w:val="00E61513"/>
    <w:rsid w:val="00E622AE"/>
    <w:rsid w:val="00E626A1"/>
    <w:rsid w:val="00E6280C"/>
    <w:rsid w:val="00E635BF"/>
    <w:rsid w:val="00E639D8"/>
    <w:rsid w:val="00E63F91"/>
    <w:rsid w:val="00E641AC"/>
    <w:rsid w:val="00E64501"/>
    <w:rsid w:val="00E648AA"/>
    <w:rsid w:val="00E648CB"/>
    <w:rsid w:val="00E64F36"/>
    <w:rsid w:val="00E659E6"/>
    <w:rsid w:val="00E66900"/>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5E43"/>
    <w:rsid w:val="00E76B95"/>
    <w:rsid w:val="00E800B3"/>
    <w:rsid w:val="00E80769"/>
    <w:rsid w:val="00E811FF"/>
    <w:rsid w:val="00E81238"/>
    <w:rsid w:val="00E81C6A"/>
    <w:rsid w:val="00E81F5B"/>
    <w:rsid w:val="00E82CD7"/>
    <w:rsid w:val="00E83BBF"/>
    <w:rsid w:val="00E83F3F"/>
    <w:rsid w:val="00E84279"/>
    <w:rsid w:val="00E845C8"/>
    <w:rsid w:val="00E857F5"/>
    <w:rsid w:val="00E8595F"/>
    <w:rsid w:val="00E85C0D"/>
    <w:rsid w:val="00E8779F"/>
    <w:rsid w:val="00E900C4"/>
    <w:rsid w:val="00E91AEC"/>
    <w:rsid w:val="00E9233D"/>
    <w:rsid w:val="00E923E1"/>
    <w:rsid w:val="00E9438C"/>
    <w:rsid w:val="00E954F3"/>
    <w:rsid w:val="00E95F64"/>
    <w:rsid w:val="00E96127"/>
    <w:rsid w:val="00E96385"/>
    <w:rsid w:val="00E96987"/>
    <w:rsid w:val="00E97BFB"/>
    <w:rsid w:val="00EA1962"/>
    <w:rsid w:val="00EA260B"/>
    <w:rsid w:val="00EA3774"/>
    <w:rsid w:val="00EA6694"/>
    <w:rsid w:val="00EA6A53"/>
    <w:rsid w:val="00EA71C2"/>
    <w:rsid w:val="00EA73F4"/>
    <w:rsid w:val="00EA796C"/>
    <w:rsid w:val="00EA7BA7"/>
    <w:rsid w:val="00EA7F03"/>
    <w:rsid w:val="00EB0285"/>
    <w:rsid w:val="00EB06F9"/>
    <w:rsid w:val="00EB09BD"/>
    <w:rsid w:val="00EB27C5"/>
    <w:rsid w:val="00EB2D5D"/>
    <w:rsid w:val="00EB36A1"/>
    <w:rsid w:val="00EB37EA"/>
    <w:rsid w:val="00EB380E"/>
    <w:rsid w:val="00EB3D28"/>
    <w:rsid w:val="00EB465A"/>
    <w:rsid w:val="00EB5EF9"/>
    <w:rsid w:val="00EB6313"/>
    <w:rsid w:val="00EB77CC"/>
    <w:rsid w:val="00EB7908"/>
    <w:rsid w:val="00EB7941"/>
    <w:rsid w:val="00EC0059"/>
    <w:rsid w:val="00EC0E42"/>
    <w:rsid w:val="00EC17FF"/>
    <w:rsid w:val="00EC19B7"/>
    <w:rsid w:val="00EC2516"/>
    <w:rsid w:val="00EC2EC9"/>
    <w:rsid w:val="00ED101F"/>
    <w:rsid w:val="00ED13A0"/>
    <w:rsid w:val="00ED17B6"/>
    <w:rsid w:val="00ED1BAF"/>
    <w:rsid w:val="00ED1DAD"/>
    <w:rsid w:val="00ED2F3F"/>
    <w:rsid w:val="00ED31A2"/>
    <w:rsid w:val="00ED3A0F"/>
    <w:rsid w:val="00ED44FE"/>
    <w:rsid w:val="00ED6CB2"/>
    <w:rsid w:val="00ED7420"/>
    <w:rsid w:val="00ED7DD5"/>
    <w:rsid w:val="00ED7F30"/>
    <w:rsid w:val="00EE0002"/>
    <w:rsid w:val="00EE07A2"/>
    <w:rsid w:val="00EE0AE3"/>
    <w:rsid w:val="00EE0BE7"/>
    <w:rsid w:val="00EE115A"/>
    <w:rsid w:val="00EE1339"/>
    <w:rsid w:val="00EE1AFA"/>
    <w:rsid w:val="00EE1F16"/>
    <w:rsid w:val="00EE2106"/>
    <w:rsid w:val="00EE27DA"/>
    <w:rsid w:val="00EE280C"/>
    <w:rsid w:val="00EE303C"/>
    <w:rsid w:val="00EE305B"/>
    <w:rsid w:val="00EE34F6"/>
    <w:rsid w:val="00EE36F9"/>
    <w:rsid w:val="00EE38D3"/>
    <w:rsid w:val="00EE4431"/>
    <w:rsid w:val="00EE478B"/>
    <w:rsid w:val="00EE4873"/>
    <w:rsid w:val="00EE5E9D"/>
    <w:rsid w:val="00EE6FA0"/>
    <w:rsid w:val="00EF059B"/>
    <w:rsid w:val="00EF0D17"/>
    <w:rsid w:val="00EF0ECF"/>
    <w:rsid w:val="00EF11CC"/>
    <w:rsid w:val="00EF1A79"/>
    <w:rsid w:val="00EF365C"/>
    <w:rsid w:val="00EF47B8"/>
    <w:rsid w:val="00EF5377"/>
    <w:rsid w:val="00EF70E8"/>
    <w:rsid w:val="00EF73B7"/>
    <w:rsid w:val="00EF74B2"/>
    <w:rsid w:val="00EF761D"/>
    <w:rsid w:val="00F00C6E"/>
    <w:rsid w:val="00F00D34"/>
    <w:rsid w:val="00F022BB"/>
    <w:rsid w:val="00F03520"/>
    <w:rsid w:val="00F043B8"/>
    <w:rsid w:val="00F04850"/>
    <w:rsid w:val="00F06437"/>
    <w:rsid w:val="00F0680F"/>
    <w:rsid w:val="00F06C3F"/>
    <w:rsid w:val="00F07642"/>
    <w:rsid w:val="00F07B52"/>
    <w:rsid w:val="00F10286"/>
    <w:rsid w:val="00F1184D"/>
    <w:rsid w:val="00F1291F"/>
    <w:rsid w:val="00F129C6"/>
    <w:rsid w:val="00F140B8"/>
    <w:rsid w:val="00F14248"/>
    <w:rsid w:val="00F14D6F"/>
    <w:rsid w:val="00F153AB"/>
    <w:rsid w:val="00F15701"/>
    <w:rsid w:val="00F1595B"/>
    <w:rsid w:val="00F15CE9"/>
    <w:rsid w:val="00F15E36"/>
    <w:rsid w:val="00F16286"/>
    <w:rsid w:val="00F166EB"/>
    <w:rsid w:val="00F1682E"/>
    <w:rsid w:val="00F16A9E"/>
    <w:rsid w:val="00F1759A"/>
    <w:rsid w:val="00F17AA1"/>
    <w:rsid w:val="00F17BF9"/>
    <w:rsid w:val="00F20FB1"/>
    <w:rsid w:val="00F211D2"/>
    <w:rsid w:val="00F22432"/>
    <w:rsid w:val="00F22893"/>
    <w:rsid w:val="00F24514"/>
    <w:rsid w:val="00F25473"/>
    <w:rsid w:val="00F25565"/>
    <w:rsid w:val="00F26B65"/>
    <w:rsid w:val="00F26DF0"/>
    <w:rsid w:val="00F279BA"/>
    <w:rsid w:val="00F27D20"/>
    <w:rsid w:val="00F30267"/>
    <w:rsid w:val="00F30E11"/>
    <w:rsid w:val="00F31872"/>
    <w:rsid w:val="00F31A70"/>
    <w:rsid w:val="00F31D6E"/>
    <w:rsid w:val="00F3218C"/>
    <w:rsid w:val="00F335E5"/>
    <w:rsid w:val="00F34A7A"/>
    <w:rsid w:val="00F34D61"/>
    <w:rsid w:val="00F35741"/>
    <w:rsid w:val="00F35749"/>
    <w:rsid w:val="00F35B16"/>
    <w:rsid w:val="00F36180"/>
    <w:rsid w:val="00F3651A"/>
    <w:rsid w:val="00F3663A"/>
    <w:rsid w:val="00F3706D"/>
    <w:rsid w:val="00F37888"/>
    <w:rsid w:val="00F407D2"/>
    <w:rsid w:val="00F40D82"/>
    <w:rsid w:val="00F41EC5"/>
    <w:rsid w:val="00F43654"/>
    <w:rsid w:val="00F43814"/>
    <w:rsid w:val="00F44BF7"/>
    <w:rsid w:val="00F45D4E"/>
    <w:rsid w:val="00F46326"/>
    <w:rsid w:val="00F46F4A"/>
    <w:rsid w:val="00F47322"/>
    <w:rsid w:val="00F47459"/>
    <w:rsid w:val="00F47898"/>
    <w:rsid w:val="00F50424"/>
    <w:rsid w:val="00F50E5D"/>
    <w:rsid w:val="00F5159F"/>
    <w:rsid w:val="00F51A53"/>
    <w:rsid w:val="00F522E0"/>
    <w:rsid w:val="00F527E9"/>
    <w:rsid w:val="00F52C3A"/>
    <w:rsid w:val="00F531D0"/>
    <w:rsid w:val="00F5332C"/>
    <w:rsid w:val="00F538D0"/>
    <w:rsid w:val="00F53B36"/>
    <w:rsid w:val="00F53D90"/>
    <w:rsid w:val="00F542F0"/>
    <w:rsid w:val="00F547CB"/>
    <w:rsid w:val="00F54FA4"/>
    <w:rsid w:val="00F57159"/>
    <w:rsid w:val="00F57B52"/>
    <w:rsid w:val="00F57F78"/>
    <w:rsid w:val="00F60232"/>
    <w:rsid w:val="00F60626"/>
    <w:rsid w:val="00F607AC"/>
    <w:rsid w:val="00F614E3"/>
    <w:rsid w:val="00F61EC6"/>
    <w:rsid w:val="00F6231A"/>
    <w:rsid w:val="00F629B8"/>
    <w:rsid w:val="00F6492A"/>
    <w:rsid w:val="00F64E7A"/>
    <w:rsid w:val="00F65278"/>
    <w:rsid w:val="00F6543A"/>
    <w:rsid w:val="00F65B90"/>
    <w:rsid w:val="00F663E8"/>
    <w:rsid w:val="00F66851"/>
    <w:rsid w:val="00F66911"/>
    <w:rsid w:val="00F66A72"/>
    <w:rsid w:val="00F704EA"/>
    <w:rsid w:val="00F7066A"/>
    <w:rsid w:val="00F70E8F"/>
    <w:rsid w:val="00F714A7"/>
    <w:rsid w:val="00F71856"/>
    <w:rsid w:val="00F7383F"/>
    <w:rsid w:val="00F73F3B"/>
    <w:rsid w:val="00F74FFD"/>
    <w:rsid w:val="00F75ADB"/>
    <w:rsid w:val="00F772EC"/>
    <w:rsid w:val="00F775D9"/>
    <w:rsid w:val="00F7797B"/>
    <w:rsid w:val="00F77BD5"/>
    <w:rsid w:val="00F77FD9"/>
    <w:rsid w:val="00F80339"/>
    <w:rsid w:val="00F81009"/>
    <w:rsid w:val="00F830DA"/>
    <w:rsid w:val="00F851A4"/>
    <w:rsid w:val="00F861D0"/>
    <w:rsid w:val="00F86E39"/>
    <w:rsid w:val="00F87628"/>
    <w:rsid w:val="00F876CF"/>
    <w:rsid w:val="00F90309"/>
    <w:rsid w:val="00F909BF"/>
    <w:rsid w:val="00F90C74"/>
    <w:rsid w:val="00F910D4"/>
    <w:rsid w:val="00F9167B"/>
    <w:rsid w:val="00F918AA"/>
    <w:rsid w:val="00F91B16"/>
    <w:rsid w:val="00F92468"/>
    <w:rsid w:val="00F929E3"/>
    <w:rsid w:val="00F92B96"/>
    <w:rsid w:val="00F92DDC"/>
    <w:rsid w:val="00F93291"/>
    <w:rsid w:val="00F935C7"/>
    <w:rsid w:val="00F93A32"/>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A68"/>
    <w:rsid w:val="00FA19EA"/>
    <w:rsid w:val="00FA1BFC"/>
    <w:rsid w:val="00FA1E56"/>
    <w:rsid w:val="00FA1E85"/>
    <w:rsid w:val="00FA26F6"/>
    <w:rsid w:val="00FA272A"/>
    <w:rsid w:val="00FA2A5C"/>
    <w:rsid w:val="00FA3255"/>
    <w:rsid w:val="00FA3282"/>
    <w:rsid w:val="00FA3289"/>
    <w:rsid w:val="00FA3A11"/>
    <w:rsid w:val="00FA3E9D"/>
    <w:rsid w:val="00FA429A"/>
    <w:rsid w:val="00FA4498"/>
    <w:rsid w:val="00FA5230"/>
    <w:rsid w:val="00FA6EEB"/>
    <w:rsid w:val="00FA6F12"/>
    <w:rsid w:val="00FA7260"/>
    <w:rsid w:val="00FA7D20"/>
    <w:rsid w:val="00FB0386"/>
    <w:rsid w:val="00FB09B3"/>
    <w:rsid w:val="00FB0EA0"/>
    <w:rsid w:val="00FB1102"/>
    <w:rsid w:val="00FB115F"/>
    <w:rsid w:val="00FB12CD"/>
    <w:rsid w:val="00FB19AD"/>
    <w:rsid w:val="00FB2217"/>
    <w:rsid w:val="00FB2615"/>
    <w:rsid w:val="00FB2E4D"/>
    <w:rsid w:val="00FB3E42"/>
    <w:rsid w:val="00FB4290"/>
    <w:rsid w:val="00FB520D"/>
    <w:rsid w:val="00FB5764"/>
    <w:rsid w:val="00FB622E"/>
    <w:rsid w:val="00FB698F"/>
    <w:rsid w:val="00FB6BE3"/>
    <w:rsid w:val="00FB6D34"/>
    <w:rsid w:val="00FC1DA7"/>
    <w:rsid w:val="00FC232A"/>
    <w:rsid w:val="00FC2626"/>
    <w:rsid w:val="00FC28C0"/>
    <w:rsid w:val="00FC29B9"/>
    <w:rsid w:val="00FC3E4B"/>
    <w:rsid w:val="00FC46CA"/>
    <w:rsid w:val="00FC50B4"/>
    <w:rsid w:val="00FC5D01"/>
    <w:rsid w:val="00FC5DAF"/>
    <w:rsid w:val="00FC7C39"/>
    <w:rsid w:val="00FD0907"/>
    <w:rsid w:val="00FD1BB3"/>
    <w:rsid w:val="00FD1D8A"/>
    <w:rsid w:val="00FD23C5"/>
    <w:rsid w:val="00FD47EA"/>
    <w:rsid w:val="00FD4FEC"/>
    <w:rsid w:val="00FD5236"/>
    <w:rsid w:val="00FD5482"/>
    <w:rsid w:val="00FD5983"/>
    <w:rsid w:val="00FE0120"/>
    <w:rsid w:val="00FE08B9"/>
    <w:rsid w:val="00FE22F4"/>
    <w:rsid w:val="00FE3563"/>
    <w:rsid w:val="00FE35E5"/>
    <w:rsid w:val="00FE4E08"/>
    <w:rsid w:val="00FE5839"/>
    <w:rsid w:val="00FE6263"/>
    <w:rsid w:val="00FE6927"/>
    <w:rsid w:val="00FE70C0"/>
    <w:rsid w:val="00FE71FE"/>
    <w:rsid w:val="00FE7E95"/>
    <w:rsid w:val="00FF01EA"/>
    <w:rsid w:val="00FF06BD"/>
    <w:rsid w:val="00FF07C9"/>
    <w:rsid w:val="00FF1A04"/>
    <w:rsid w:val="00FF24BB"/>
    <w:rsid w:val="00FF3CF1"/>
    <w:rsid w:val="00FF45D2"/>
    <w:rsid w:val="00FF492D"/>
    <w:rsid w:val="00FF4BB4"/>
    <w:rsid w:val="00FF4C21"/>
    <w:rsid w:val="00FF5536"/>
    <w:rsid w:val="00FF5B24"/>
    <w:rsid w:val="00FF5DF7"/>
    <w:rsid w:val="00FF663A"/>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clear" w:pos="1277"/>
        <w:tab w:val="left" w:pos="0"/>
      </w:tabs>
      <w:spacing w:before="120"/>
      <w:ind w:left="0"/>
      <w:outlineLvl w:val="2"/>
    </w:pPr>
    <w:rPr>
      <w:sz w:val="28"/>
    </w:rPr>
  </w:style>
  <w:style w:type="paragraph" w:styleId="4">
    <w:name w:val="heading 4"/>
    <w:basedOn w:val="3"/>
    <w:next w:val="a0"/>
    <w:link w:val="40"/>
    <w:qFormat/>
    <w:pPr>
      <w:numPr>
        <w:ilvl w:val="3"/>
        <w:numId w:val="0"/>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semiHidden/>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semiHidden/>
    <w:unhideWhenUsed/>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szCs w:val="20"/>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szCs w:val="20"/>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P"/>
    <w:basedOn w:val="a0"/>
    <w:link w:val="af8"/>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jc w:val="both"/>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576"/>
        <w:tab w:val="clear" w:pos="3978"/>
        <w:tab w:val="left" w:pos="567"/>
      </w:tabs>
      <w:spacing w:before="120"/>
    </w:pPr>
  </w:style>
  <w:style w:type="character" w:customStyle="1" w:styleId="3GPPH1Char">
    <w:name w:val="3GPP H1 Char"/>
    <w:link w:val="3GPPH1"/>
    <w:rPr>
      <w:rFonts w:ascii="Arial" w:eastAsia="宋体" w:hAnsi="Arial" w:cs="Times New Roman"/>
      <w:sz w:val="36"/>
      <w:szCs w:val="20"/>
      <w:lang w:val="en-GB" w:eastAsia="en-US"/>
    </w:rPr>
  </w:style>
  <w:style w:type="character" w:customStyle="1" w:styleId="3GPPH2Char">
    <w:name w:val="3GPP H2 Char"/>
    <w:link w:val="3GPPH2"/>
    <w:rPr>
      <w:rFonts w:ascii="Arial" w:eastAsia="宋体" w:hAnsi="Arial" w:cs="Times New Roman"/>
      <w:sz w:val="32"/>
      <w:szCs w:val="20"/>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宋体" w:hAnsi="Times New Roman" w:cs="Times New Roman"/>
      <w:szCs w:val="20"/>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5"/>
      </w:numPr>
      <w:tabs>
        <w:tab w:val="clear" w:pos="1277"/>
      </w:tabs>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5"/>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2786</Words>
  <Characters>15886</Characters>
  <Application>Microsoft Office Word</Application>
  <DocSecurity>0</DocSecurity>
  <Lines>132</Lines>
  <Paragraphs>37</Paragraphs>
  <ScaleCrop>false</ScaleCrop>
  <LinksUpToDate>false</LinksUpToDate>
  <CharactersWithSpaces>18635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2022-08-12T02:00:00Z</dcterms:created>
  <dcterms:modified xsi:type="dcterms:W3CDTF">2022-08-12T05:35:00Z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